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9FE305" w14:textId="6A928B50" w:rsidR="00BE12A2" w:rsidRPr="005D5AD8" w:rsidRDefault="00BE12A2" w:rsidP="00BE12A2">
      <w:pPr>
        <w:pStyle w:val="3GPPHeader"/>
        <w:spacing w:after="0"/>
        <w:rPr>
          <w:szCs w:val="24"/>
          <w:lang w:val="en-US"/>
        </w:rPr>
      </w:pPr>
      <w:r w:rsidRPr="005D5AD8">
        <w:rPr>
          <w:lang w:val="en-US"/>
        </w:rPr>
        <w:t>3GPP T</w:t>
      </w:r>
      <w:r w:rsidR="00B05174">
        <w:rPr>
          <w:lang w:val="en-US"/>
        </w:rPr>
        <w:t>SG-RAN WG1 Meeting #86</w:t>
      </w:r>
      <w:r w:rsidR="00B05174">
        <w:rPr>
          <w:lang w:val="en-US"/>
        </w:rPr>
        <w:tab/>
        <w:t>R1-167560</w:t>
      </w:r>
    </w:p>
    <w:p w14:paraId="5CD50544" w14:textId="77777777" w:rsidR="00BE12A2" w:rsidRPr="005D5AD8" w:rsidRDefault="00BE12A2" w:rsidP="00BE12A2">
      <w:pPr>
        <w:pStyle w:val="3GPPHeader"/>
        <w:rPr>
          <w:lang w:val="en-US"/>
        </w:rPr>
      </w:pPr>
      <w:r w:rsidRPr="005D5AD8">
        <w:rPr>
          <w:lang w:val="en-US"/>
        </w:rPr>
        <w:t>Gothenburg, Sweden, 22</w:t>
      </w:r>
      <w:r w:rsidRPr="005D5AD8">
        <w:rPr>
          <w:vertAlign w:val="superscript"/>
          <w:lang w:val="en-US"/>
        </w:rPr>
        <w:t>nd</w:t>
      </w:r>
      <w:r w:rsidRPr="005D5AD8">
        <w:rPr>
          <w:lang w:val="en-US"/>
        </w:rPr>
        <w:t xml:space="preserve"> – 26</w:t>
      </w:r>
      <w:r w:rsidRPr="005D5AD8">
        <w:rPr>
          <w:vertAlign w:val="superscript"/>
          <w:lang w:val="en-US"/>
        </w:rPr>
        <w:t>th</w:t>
      </w:r>
      <w:r w:rsidRPr="005D5AD8">
        <w:rPr>
          <w:lang w:val="en-US"/>
        </w:rPr>
        <w:t xml:space="preserve"> August 2016</w:t>
      </w:r>
    </w:p>
    <w:p w14:paraId="417312F7" w14:textId="671BE223" w:rsidR="009B4031" w:rsidRPr="005D5AD8" w:rsidRDefault="005362A0" w:rsidP="000C2FE6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5D5A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Agenda Item:   </w:t>
      </w:r>
      <w:r w:rsidR="001218BC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8.1.2.1</w:t>
      </w:r>
    </w:p>
    <w:p w14:paraId="76AB6A57" w14:textId="0AE1E47D" w:rsidR="009B4031" w:rsidRPr="005D5AD8" w:rsidRDefault="009B4031" w:rsidP="000C2FE6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5D5A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Source:</w:t>
      </w:r>
      <w:r w:rsidRPr="005D5A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5D5A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r w:rsidRPr="005D5A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InterDigital</w:t>
      </w:r>
      <w:r w:rsidR="005362A0" w:rsidRPr="005D5A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Communications</w:t>
      </w:r>
    </w:p>
    <w:p w14:paraId="291B78ED" w14:textId="07E159C4" w:rsidR="009B4031" w:rsidRPr="005D5AD8" w:rsidRDefault="009B4031" w:rsidP="000C2FE6">
      <w:pPr>
        <w:autoSpaceDE w:val="0"/>
        <w:autoSpaceDN w:val="0"/>
        <w:adjustRightInd w:val="0"/>
        <w:snapToGrid w:val="0"/>
        <w:spacing w:after="60" w:line="240" w:lineRule="auto"/>
        <w:ind w:left="1800" w:hanging="1800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5D5A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Title:</w:t>
      </w:r>
      <w:r w:rsidRPr="005D5A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06284D" w:rsidRPr="005D5A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Channe</w:t>
      </w:r>
      <w:r w:rsidR="003A46CA" w:rsidRPr="005D5A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l estimation and </w:t>
      </w:r>
      <w:r w:rsidR="00BF6DF7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phase </w:t>
      </w:r>
      <w:r w:rsidR="003A46CA" w:rsidRPr="005D5A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tracking</w:t>
      </w:r>
      <w:r w:rsidR="00455C47" w:rsidRPr="005D5A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  <w:r w:rsidR="00465B04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for</w:t>
      </w:r>
      <w:r w:rsidR="00036A44" w:rsidRPr="005D5A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Unique Word DFT-</w:t>
      </w:r>
      <w:r w:rsidR="00E478E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s</w:t>
      </w:r>
      <w:r w:rsidR="00465B04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-OFDM</w:t>
      </w:r>
    </w:p>
    <w:p w14:paraId="785D0A43" w14:textId="77777777" w:rsidR="00F00D07" w:rsidRPr="005D5AD8" w:rsidRDefault="009B4031" w:rsidP="000C2FE6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5D5A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Document for:</w:t>
      </w:r>
      <w:r w:rsidRPr="005D5A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5D5A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r w:rsidRPr="00ED418F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Discussion</w:t>
      </w:r>
      <w:r w:rsidRPr="005D5A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</w:p>
    <w:p w14:paraId="47B52570" w14:textId="3A9006CA" w:rsidR="009B4031" w:rsidRPr="005D5AD8" w:rsidRDefault="00DF7EC4" w:rsidP="000C2F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napToGrid w:val="0"/>
        <w:ind w:left="1555" w:hanging="1555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</w:p>
    <w:p w14:paraId="0B3350E8" w14:textId="0218C7F5" w:rsidR="00C52044" w:rsidRDefault="006A7A3C" w:rsidP="006A71AB">
      <w:pPr>
        <w:jc w:val="both"/>
        <w:rPr>
          <w:rFonts w:ascii="Times New Roman" w:hAnsi="Times New Roman" w:cs="Times New Roman"/>
          <w:lang w:val="en-GB"/>
        </w:rPr>
      </w:pPr>
      <w:r w:rsidRPr="005D5AD8">
        <w:rPr>
          <w:rFonts w:ascii="Times New Roman" w:hAnsi="Times New Roman" w:cs="Times New Roman"/>
          <w:lang w:val="en-GB"/>
        </w:rPr>
        <w:t xml:space="preserve">In </w:t>
      </w:r>
      <w:r w:rsidR="00445400">
        <w:rPr>
          <w:rFonts w:ascii="Times New Roman" w:hAnsi="Times New Roman" w:cs="Times New Roman"/>
          <w:lang w:val="en-GB"/>
        </w:rPr>
        <w:t>RAN1#85</w:t>
      </w:r>
      <w:r w:rsidR="00C52044">
        <w:rPr>
          <w:rFonts w:ascii="Times New Roman" w:hAnsi="Times New Roman" w:cs="Times New Roman"/>
          <w:lang w:val="en-GB"/>
        </w:rPr>
        <w:t xml:space="preserve">, some agreements were made regarding the </w:t>
      </w:r>
      <w:r w:rsidR="001E6D62">
        <w:rPr>
          <w:rFonts w:ascii="Times New Roman" w:hAnsi="Times New Roman" w:cs="Times New Roman"/>
          <w:lang w:val="en-GB"/>
        </w:rPr>
        <w:t>frame structure and RS location</w:t>
      </w:r>
      <w:r w:rsidR="00C32866">
        <w:rPr>
          <w:rFonts w:ascii="Times New Roman" w:hAnsi="Times New Roman" w:cs="Times New Roman"/>
          <w:lang w:val="en-GB"/>
        </w:rPr>
        <w:t xml:space="preserve"> </w:t>
      </w:r>
      <w:r w:rsidR="00C32866">
        <w:rPr>
          <w:rFonts w:ascii="Times New Roman" w:hAnsi="Times New Roman" w:cs="Times New Roman"/>
          <w:lang w:val="en-GB"/>
        </w:rPr>
        <w:fldChar w:fldCharType="begin"/>
      </w:r>
      <w:r w:rsidR="00C32866">
        <w:rPr>
          <w:rFonts w:ascii="Times New Roman" w:hAnsi="Times New Roman" w:cs="Times New Roman"/>
          <w:lang w:val="en-GB"/>
        </w:rPr>
        <w:instrText xml:space="preserve"> REF _Ref458686414 \r \h </w:instrText>
      </w:r>
      <w:r w:rsidR="00C32866">
        <w:rPr>
          <w:rFonts w:ascii="Times New Roman" w:hAnsi="Times New Roman" w:cs="Times New Roman"/>
          <w:lang w:val="en-GB"/>
        </w:rPr>
      </w:r>
      <w:r w:rsidR="00C32866">
        <w:rPr>
          <w:rFonts w:ascii="Times New Roman" w:hAnsi="Times New Roman" w:cs="Times New Roman"/>
          <w:lang w:val="en-GB"/>
        </w:rPr>
        <w:fldChar w:fldCharType="separate"/>
      </w:r>
      <w:r w:rsidR="00C32866">
        <w:rPr>
          <w:rFonts w:ascii="Times New Roman" w:hAnsi="Times New Roman" w:cs="Times New Roman"/>
          <w:lang w:val="en-GB"/>
        </w:rPr>
        <w:t>[1]</w:t>
      </w:r>
      <w:r w:rsidR="00C32866">
        <w:rPr>
          <w:rFonts w:ascii="Times New Roman" w:hAnsi="Times New Roman" w:cs="Times New Roman"/>
          <w:lang w:val="en-GB"/>
        </w:rPr>
        <w:fldChar w:fldCharType="end"/>
      </w:r>
      <w:r w:rsidR="00C52044">
        <w:rPr>
          <w:rFonts w:ascii="Times New Roman" w:hAnsi="Times New Roman" w:cs="Times New Roman"/>
          <w:lang w:val="en-GB"/>
        </w:rPr>
        <w:t>:</w:t>
      </w:r>
    </w:p>
    <w:p w14:paraId="5D28013B" w14:textId="1EC4F62B" w:rsidR="00C52044" w:rsidRPr="00E478E1" w:rsidRDefault="00C52044" w:rsidP="00C52044">
      <w:pPr>
        <w:rPr>
          <w:rFonts w:ascii="Times New Roman" w:eastAsia="MS Mincho" w:hAnsi="Times New Roman" w:cs="Times New Roman"/>
          <w:b/>
          <w:i/>
          <w:u w:val="single"/>
          <w:lang w:eastAsia="ja-JP"/>
        </w:rPr>
      </w:pPr>
      <w:r w:rsidRPr="00E478E1">
        <w:rPr>
          <w:rFonts w:ascii="Times New Roman" w:eastAsia="MS Mincho" w:hAnsi="Times New Roman" w:cs="Times New Roman"/>
          <w:b/>
          <w:i/>
          <w:u w:val="single"/>
          <w:lang w:eastAsia="ja-JP"/>
        </w:rPr>
        <w:t>Agreements:</w:t>
      </w:r>
    </w:p>
    <w:p w14:paraId="62C40ECC" w14:textId="77777777" w:rsidR="00C52044" w:rsidRPr="00E478E1" w:rsidRDefault="00C52044" w:rsidP="00C52044">
      <w:pPr>
        <w:numPr>
          <w:ilvl w:val="0"/>
          <w:numId w:val="42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E478E1">
        <w:rPr>
          <w:rFonts w:ascii="Times New Roman" w:eastAsia="MS Mincho" w:hAnsi="Times New Roman" w:cs="Times New Roman"/>
          <w:i/>
          <w:lang w:eastAsia="ja-JP"/>
        </w:rPr>
        <w:t>At least the following is studied for NR in order to reduce decoding latency</w:t>
      </w:r>
    </w:p>
    <w:p w14:paraId="16788433" w14:textId="77777777" w:rsidR="00C52044" w:rsidRPr="00E478E1" w:rsidRDefault="00C52044" w:rsidP="00C52044">
      <w:pPr>
        <w:numPr>
          <w:ilvl w:val="1"/>
          <w:numId w:val="42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E478E1">
        <w:rPr>
          <w:rFonts w:ascii="Times New Roman" w:eastAsia="MS Mincho" w:hAnsi="Times New Roman" w:cs="Times New Roman"/>
          <w:i/>
          <w:lang w:eastAsia="ja-JP"/>
        </w:rPr>
        <w:t>RS used to start to demodulat</w:t>
      </w:r>
      <w:bookmarkStart w:id="0" w:name="_GoBack"/>
      <w:bookmarkEnd w:id="0"/>
      <w:r w:rsidRPr="00E478E1">
        <w:rPr>
          <w:rFonts w:ascii="Times New Roman" w:eastAsia="MS Mincho" w:hAnsi="Times New Roman" w:cs="Times New Roman"/>
          <w:i/>
          <w:lang w:eastAsia="ja-JP"/>
        </w:rPr>
        <w:t>e a data transmission is located at the beginning of the time interval to which the data and associated RS for demodulation is physically mapped</w:t>
      </w:r>
    </w:p>
    <w:p w14:paraId="28745512" w14:textId="77777777" w:rsidR="00C52044" w:rsidRPr="00E478E1" w:rsidRDefault="00C52044" w:rsidP="00C52044">
      <w:pPr>
        <w:numPr>
          <w:ilvl w:val="0"/>
          <w:numId w:val="42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E478E1">
        <w:rPr>
          <w:rFonts w:ascii="Times New Roman" w:eastAsia="MS Mincho" w:hAnsi="Times New Roman" w:cs="Times New Roman"/>
          <w:i/>
          <w:lang w:eastAsia="ja-JP"/>
        </w:rPr>
        <w:t>Other additional RS design associated with data demodulation is not precluded</w:t>
      </w:r>
    </w:p>
    <w:p w14:paraId="11F06464" w14:textId="77777777" w:rsidR="00C52044" w:rsidRDefault="00C52044" w:rsidP="006A71AB">
      <w:pPr>
        <w:jc w:val="both"/>
        <w:rPr>
          <w:rFonts w:ascii="Times New Roman" w:hAnsi="Times New Roman" w:cs="Times New Roman"/>
          <w:lang w:val="en-GB"/>
        </w:rPr>
      </w:pPr>
    </w:p>
    <w:p w14:paraId="498CAF64" w14:textId="79F09AEF" w:rsidR="003C212B" w:rsidRPr="003C212B" w:rsidRDefault="003C212B" w:rsidP="003C212B">
      <w:pPr>
        <w:jc w:val="both"/>
        <w:rPr>
          <w:rFonts w:ascii="Times New Roman" w:hAnsi="Times New Roman" w:cs="Times New Roman"/>
        </w:rPr>
      </w:pPr>
      <w:r w:rsidRPr="003C212B">
        <w:rPr>
          <w:rFonts w:ascii="Times New Roman" w:hAnsi="Times New Roman" w:cs="Times New Roman"/>
        </w:rPr>
        <w:t xml:space="preserve">In </w:t>
      </w:r>
      <w:r w:rsidR="00C32866">
        <w:rPr>
          <w:rFonts w:ascii="Times New Roman" w:hAnsi="Times New Roman" w:cs="Times New Roman"/>
        </w:rPr>
        <w:fldChar w:fldCharType="begin"/>
      </w:r>
      <w:r w:rsidR="00C32866">
        <w:rPr>
          <w:rFonts w:ascii="Times New Roman" w:hAnsi="Times New Roman" w:cs="Times New Roman"/>
        </w:rPr>
        <w:instrText xml:space="preserve"> REF _Ref458760502 \r \h </w:instrText>
      </w:r>
      <w:r w:rsidR="00C32866">
        <w:rPr>
          <w:rFonts w:ascii="Times New Roman" w:hAnsi="Times New Roman" w:cs="Times New Roman"/>
        </w:rPr>
      </w:r>
      <w:r w:rsidR="00C32866">
        <w:rPr>
          <w:rFonts w:ascii="Times New Roman" w:hAnsi="Times New Roman" w:cs="Times New Roman"/>
        </w:rPr>
        <w:fldChar w:fldCharType="separate"/>
      </w:r>
      <w:r w:rsidR="00C32866">
        <w:rPr>
          <w:rFonts w:ascii="Times New Roman" w:hAnsi="Times New Roman" w:cs="Times New Roman"/>
        </w:rPr>
        <w:t>[2]</w:t>
      </w:r>
      <w:r w:rsidR="00C32866">
        <w:rPr>
          <w:rFonts w:ascii="Times New Roman" w:hAnsi="Times New Roman" w:cs="Times New Roman"/>
        </w:rPr>
        <w:fldChar w:fldCharType="end"/>
      </w:r>
      <w:r w:rsidRPr="003C212B">
        <w:rPr>
          <w:rFonts w:ascii="Times New Roman" w:hAnsi="Times New Roman" w:cs="Times New Roman"/>
        </w:rPr>
        <w:t>-</w:t>
      </w:r>
      <w:r w:rsidR="00E6238E">
        <w:rPr>
          <w:rFonts w:ascii="Times New Roman" w:hAnsi="Times New Roman" w:cs="Times New Roman"/>
        </w:rPr>
        <w:fldChar w:fldCharType="begin"/>
      </w:r>
      <w:r w:rsidR="00E6238E">
        <w:rPr>
          <w:rFonts w:ascii="Times New Roman" w:hAnsi="Times New Roman" w:cs="Times New Roman"/>
        </w:rPr>
        <w:instrText xml:space="preserve"> REF _Ref458759398 \r \h </w:instrText>
      </w:r>
      <w:r w:rsidR="00E6238E">
        <w:rPr>
          <w:rFonts w:ascii="Times New Roman" w:hAnsi="Times New Roman" w:cs="Times New Roman"/>
        </w:rPr>
      </w:r>
      <w:r w:rsidR="00E6238E">
        <w:rPr>
          <w:rFonts w:ascii="Times New Roman" w:hAnsi="Times New Roman" w:cs="Times New Roman"/>
        </w:rPr>
        <w:fldChar w:fldCharType="separate"/>
      </w:r>
      <w:r w:rsidR="00C32866">
        <w:rPr>
          <w:rFonts w:ascii="Times New Roman" w:hAnsi="Times New Roman" w:cs="Times New Roman"/>
        </w:rPr>
        <w:t>[4]</w:t>
      </w:r>
      <w:r w:rsidR="00E6238E">
        <w:rPr>
          <w:rFonts w:ascii="Times New Roman" w:hAnsi="Times New Roman" w:cs="Times New Roman"/>
        </w:rPr>
        <w:fldChar w:fldCharType="end"/>
      </w:r>
      <w:r w:rsidRPr="003C212B">
        <w:rPr>
          <w:rFonts w:ascii="Times New Roman" w:hAnsi="Times New Roman" w:cs="Times New Roman"/>
        </w:rPr>
        <w:t xml:space="preserve">, we </w:t>
      </w:r>
      <w:r w:rsidR="00E6238E">
        <w:rPr>
          <w:rFonts w:ascii="Times New Roman" w:hAnsi="Times New Roman" w:cs="Times New Roman"/>
        </w:rPr>
        <w:t>discussed</w:t>
      </w:r>
      <w:r w:rsidRPr="003C212B">
        <w:rPr>
          <w:rFonts w:ascii="Times New Roman" w:hAnsi="Times New Roman" w:cs="Times New Roman"/>
        </w:rPr>
        <w:t xml:space="preserve"> UW DFT-s-OFDM and indicated that there are multiple benefits using UW DFT-s-OFDM </w:t>
      </w:r>
      <w:r w:rsidR="00B65558">
        <w:rPr>
          <w:rFonts w:ascii="Times New Roman" w:hAnsi="Times New Roman" w:cs="Times New Roman"/>
        </w:rPr>
        <w:t>including</w:t>
      </w:r>
    </w:p>
    <w:p w14:paraId="35316785" w14:textId="6B7E2685" w:rsidR="003C212B" w:rsidRPr="003C212B" w:rsidRDefault="003C212B" w:rsidP="003C212B">
      <w:pPr>
        <w:numPr>
          <w:ilvl w:val="0"/>
          <w:numId w:val="44"/>
        </w:numPr>
        <w:jc w:val="both"/>
        <w:rPr>
          <w:rFonts w:ascii="Times New Roman" w:hAnsi="Times New Roman" w:cs="Times New Roman"/>
        </w:rPr>
      </w:pPr>
      <w:r w:rsidRPr="003C212B">
        <w:rPr>
          <w:rFonts w:ascii="Times New Roman" w:hAnsi="Times New Roman" w:cs="Times New Roman"/>
        </w:rPr>
        <w:t>Better spectral containment to support mixed numerologies</w:t>
      </w:r>
      <w:r w:rsidR="00B65558">
        <w:rPr>
          <w:rFonts w:ascii="Times New Roman" w:hAnsi="Times New Roman" w:cs="Times New Roman"/>
        </w:rPr>
        <w:t xml:space="preserve"> </w:t>
      </w:r>
      <w:r w:rsidR="00B65558">
        <w:rPr>
          <w:rFonts w:ascii="Times New Roman" w:hAnsi="Times New Roman" w:cs="Times New Roman"/>
        </w:rPr>
        <w:fldChar w:fldCharType="begin"/>
      </w:r>
      <w:r w:rsidR="00B65558">
        <w:rPr>
          <w:rFonts w:ascii="Times New Roman" w:hAnsi="Times New Roman" w:cs="Times New Roman"/>
        </w:rPr>
        <w:instrText xml:space="preserve"> REF _Ref458759543 \r \h </w:instrText>
      </w:r>
      <w:r w:rsidR="00B65558">
        <w:rPr>
          <w:rFonts w:ascii="Times New Roman" w:hAnsi="Times New Roman" w:cs="Times New Roman"/>
        </w:rPr>
      </w:r>
      <w:r w:rsidR="00B65558">
        <w:rPr>
          <w:rFonts w:ascii="Times New Roman" w:hAnsi="Times New Roman" w:cs="Times New Roman"/>
        </w:rPr>
        <w:fldChar w:fldCharType="separate"/>
      </w:r>
      <w:r w:rsidR="00C32866">
        <w:rPr>
          <w:rFonts w:ascii="Times New Roman" w:hAnsi="Times New Roman" w:cs="Times New Roman"/>
        </w:rPr>
        <w:t>[5]</w:t>
      </w:r>
      <w:r w:rsidR="00B65558">
        <w:rPr>
          <w:rFonts w:ascii="Times New Roman" w:hAnsi="Times New Roman" w:cs="Times New Roman"/>
        </w:rPr>
        <w:fldChar w:fldCharType="end"/>
      </w:r>
      <w:r w:rsidR="00B65558">
        <w:rPr>
          <w:rFonts w:ascii="Times New Roman" w:hAnsi="Times New Roman" w:cs="Times New Roman"/>
        </w:rPr>
        <w:t xml:space="preserve"> </w:t>
      </w:r>
    </w:p>
    <w:p w14:paraId="435D2B23" w14:textId="6D5CA34E" w:rsidR="003C212B" w:rsidRPr="003C212B" w:rsidRDefault="003C212B" w:rsidP="003C212B">
      <w:pPr>
        <w:numPr>
          <w:ilvl w:val="0"/>
          <w:numId w:val="44"/>
        </w:numPr>
        <w:jc w:val="both"/>
        <w:rPr>
          <w:rFonts w:ascii="Times New Roman" w:hAnsi="Times New Roman" w:cs="Times New Roman"/>
        </w:rPr>
      </w:pPr>
      <w:r w:rsidRPr="003C212B">
        <w:rPr>
          <w:rFonts w:ascii="Times New Roman" w:hAnsi="Times New Roman" w:cs="Times New Roman"/>
        </w:rPr>
        <w:t>More flexible and efficient in terms of using different UW lengths for different UEs in UL based on their own channel conditions (</w:t>
      </w:r>
      <w:r w:rsidR="00E6238E">
        <w:rPr>
          <w:rFonts w:ascii="Times New Roman" w:hAnsi="Times New Roman" w:cs="Times New Roman"/>
        </w:rPr>
        <w:t xml:space="preserve">i.e., </w:t>
      </w:r>
      <w:r w:rsidRPr="003C212B">
        <w:rPr>
          <w:rFonts w:ascii="Times New Roman" w:hAnsi="Times New Roman" w:cs="Times New Roman"/>
        </w:rPr>
        <w:t>uplink signals are still orthogonal</w:t>
      </w:r>
      <w:r w:rsidR="00E6238E">
        <w:rPr>
          <w:rFonts w:ascii="Times New Roman" w:hAnsi="Times New Roman" w:cs="Times New Roman"/>
        </w:rPr>
        <w:t>.</w:t>
      </w:r>
      <w:r w:rsidRPr="003C212B">
        <w:rPr>
          <w:rFonts w:ascii="Times New Roman" w:hAnsi="Times New Roman" w:cs="Times New Roman"/>
        </w:rPr>
        <w:t xml:space="preserve">) </w:t>
      </w:r>
    </w:p>
    <w:p w14:paraId="684CC50A" w14:textId="77777777" w:rsidR="003C212B" w:rsidRPr="003C212B" w:rsidRDefault="003C212B" w:rsidP="003C212B">
      <w:pPr>
        <w:numPr>
          <w:ilvl w:val="0"/>
          <w:numId w:val="44"/>
        </w:numPr>
        <w:jc w:val="both"/>
        <w:rPr>
          <w:rFonts w:ascii="Times New Roman" w:hAnsi="Times New Roman" w:cs="Times New Roman"/>
        </w:rPr>
      </w:pPr>
      <w:r w:rsidRPr="003C212B">
        <w:rPr>
          <w:rFonts w:ascii="Times New Roman" w:hAnsi="Times New Roman" w:cs="Times New Roman"/>
        </w:rPr>
        <w:t>Flexible UW length without affecting the TTI duration</w:t>
      </w:r>
    </w:p>
    <w:p w14:paraId="738DC52B" w14:textId="47B02ADA" w:rsidR="00C52044" w:rsidRPr="005D5AD8" w:rsidRDefault="00445400" w:rsidP="00D70D95">
      <w:pPr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>
        <w:rPr>
          <w:rFonts w:ascii="Times New Roman" w:hAnsi="Times New Roman" w:cs="Times New Roman"/>
          <w:lang w:val="en-GB"/>
        </w:rPr>
        <w:t xml:space="preserve">In </w:t>
      </w:r>
      <w:r w:rsidR="006A7A3C" w:rsidRPr="005D5AD8">
        <w:rPr>
          <w:rFonts w:ascii="Times New Roman" w:hAnsi="Times New Roman" w:cs="Times New Roman"/>
          <w:lang w:val="en-GB"/>
        </w:rPr>
        <w:t>this contribution</w:t>
      </w:r>
      <w:r w:rsidR="00AF20A7" w:rsidRPr="005D5AD8">
        <w:rPr>
          <w:rFonts w:ascii="Times New Roman" w:hAnsi="Times New Roman" w:cs="Times New Roman"/>
          <w:lang w:val="en-GB"/>
        </w:rPr>
        <w:t>,</w:t>
      </w:r>
      <w:r w:rsidR="005A221E" w:rsidRPr="005D5AD8">
        <w:rPr>
          <w:rFonts w:ascii="Times New Roman" w:hAnsi="Times New Roman" w:cs="Times New Roman"/>
          <w:lang w:val="en-GB"/>
        </w:rPr>
        <w:t xml:space="preserve"> we</w:t>
      </w:r>
      <w:r w:rsidR="006A67D5" w:rsidRPr="005D5AD8">
        <w:rPr>
          <w:rFonts w:ascii="Times New Roman" w:hAnsi="Times New Roman" w:cs="Times New Roman"/>
          <w:lang w:val="en-GB"/>
        </w:rPr>
        <w:t xml:space="preserve"> </w:t>
      </w:r>
      <w:r w:rsidR="001862EB">
        <w:rPr>
          <w:rFonts w:ascii="Times New Roman" w:hAnsi="Times New Roman" w:cs="Times New Roman"/>
          <w:lang w:val="en-GB"/>
        </w:rPr>
        <w:t>show</w:t>
      </w:r>
      <w:r w:rsidR="00B65558">
        <w:rPr>
          <w:rFonts w:ascii="Times New Roman" w:hAnsi="Times New Roman" w:cs="Times New Roman"/>
          <w:lang w:val="en-GB"/>
        </w:rPr>
        <w:t xml:space="preserve"> </w:t>
      </w:r>
      <w:r w:rsidR="001862EB">
        <w:rPr>
          <w:rFonts w:ascii="Times New Roman" w:hAnsi="Times New Roman" w:cs="Times New Roman"/>
          <w:lang w:val="en-GB"/>
        </w:rPr>
        <w:t xml:space="preserve">that UW DFT-s-OFDM </w:t>
      </w:r>
      <w:r w:rsidR="002448F8">
        <w:rPr>
          <w:rFonts w:ascii="Times New Roman" w:hAnsi="Times New Roman" w:cs="Times New Roman"/>
          <w:lang w:val="en-GB"/>
        </w:rPr>
        <w:t xml:space="preserve">also </w:t>
      </w:r>
      <w:r w:rsidR="001862EB">
        <w:rPr>
          <w:rFonts w:ascii="Times New Roman" w:hAnsi="Times New Roman" w:cs="Times New Roman"/>
          <w:lang w:val="en-GB"/>
        </w:rPr>
        <w:t xml:space="preserve">enables efficient </w:t>
      </w:r>
      <w:r w:rsidR="001862EB" w:rsidRPr="001862EB">
        <w:rPr>
          <w:rFonts w:ascii="Times New Roman" w:hAnsi="Times New Roman" w:cs="Times New Roman"/>
          <w:lang w:val="en-GB"/>
        </w:rPr>
        <w:t>resource and energy usage by using the UW for phase correction or channel estimation at the receiver</w:t>
      </w:r>
      <w:r w:rsidR="001862EB">
        <w:rPr>
          <w:rFonts w:ascii="Times New Roman" w:hAnsi="Times New Roman" w:cs="Times New Roman"/>
          <w:lang w:val="en-GB"/>
        </w:rPr>
        <w:t>.</w:t>
      </w:r>
      <w:r w:rsidR="001862EB" w:rsidRPr="001862EB">
        <w:rPr>
          <w:rFonts w:ascii="Times New Roman" w:hAnsi="Times New Roman" w:cs="Times New Roman"/>
          <w:lang w:val="en-GB"/>
        </w:rPr>
        <w:t xml:space="preserve"> </w:t>
      </w:r>
      <w:r w:rsidR="001862EB">
        <w:rPr>
          <w:rFonts w:ascii="Times New Roman" w:hAnsi="Times New Roman" w:cs="Times New Roman"/>
          <w:lang w:val="en-GB"/>
        </w:rPr>
        <w:t>We discuss</w:t>
      </w:r>
      <w:r w:rsidR="00B65558">
        <w:rPr>
          <w:rFonts w:ascii="Times New Roman" w:hAnsi="Times New Roman" w:cs="Times New Roman"/>
          <w:lang w:val="en-GB"/>
        </w:rPr>
        <w:t xml:space="preserve"> the</w:t>
      </w:r>
      <w:r w:rsidR="006A67D5" w:rsidRPr="005D5AD8">
        <w:rPr>
          <w:rFonts w:ascii="Times New Roman" w:hAnsi="Times New Roman" w:cs="Times New Roman"/>
          <w:lang w:val="en-GB"/>
        </w:rPr>
        <w:t xml:space="preserve"> channel estimation </w:t>
      </w:r>
      <w:r w:rsidR="00171DEA" w:rsidRPr="005D5AD8">
        <w:rPr>
          <w:rFonts w:ascii="Times New Roman" w:hAnsi="Times New Roman" w:cs="Times New Roman"/>
          <w:lang w:val="en-GB"/>
        </w:rPr>
        <w:t xml:space="preserve">and phase tracking </w:t>
      </w:r>
      <w:r w:rsidR="006A67D5" w:rsidRPr="005D5AD8">
        <w:rPr>
          <w:rFonts w:ascii="Times New Roman" w:hAnsi="Times New Roman" w:cs="Times New Roman"/>
          <w:lang w:val="en-GB"/>
        </w:rPr>
        <w:t>algorithms</w:t>
      </w:r>
      <w:r w:rsidR="00DF08C9">
        <w:rPr>
          <w:rFonts w:ascii="Times New Roman" w:hAnsi="Times New Roman" w:cs="Times New Roman"/>
          <w:lang w:val="en-GB"/>
        </w:rPr>
        <w:t xml:space="preserve"> i</w:t>
      </w:r>
      <w:r w:rsidR="00061F7B">
        <w:rPr>
          <w:rFonts w:ascii="Times New Roman" w:hAnsi="Times New Roman" w:cs="Times New Roman"/>
          <w:lang w:val="en-GB"/>
        </w:rPr>
        <w:t>n</w:t>
      </w:r>
      <w:r w:rsidR="00DF08C9">
        <w:rPr>
          <w:rFonts w:ascii="Times New Roman" w:hAnsi="Times New Roman" w:cs="Times New Roman"/>
          <w:lang w:val="en-GB"/>
        </w:rPr>
        <w:t xml:space="preserve"> time varying channels for</w:t>
      </w:r>
      <w:r w:rsidR="00171DEA" w:rsidRPr="005D5AD8">
        <w:rPr>
          <w:rFonts w:ascii="Times New Roman" w:hAnsi="Times New Roman" w:cs="Times New Roman"/>
          <w:lang w:val="en-GB"/>
        </w:rPr>
        <w:t xml:space="preserve"> UW DFT-</w:t>
      </w:r>
      <w:r w:rsidR="00061F7B">
        <w:rPr>
          <w:rFonts w:ascii="Times New Roman" w:hAnsi="Times New Roman" w:cs="Times New Roman"/>
          <w:lang w:val="en-GB"/>
        </w:rPr>
        <w:t>s</w:t>
      </w:r>
      <w:r w:rsidR="00171DEA" w:rsidRPr="005D5AD8">
        <w:rPr>
          <w:rFonts w:ascii="Times New Roman" w:hAnsi="Times New Roman" w:cs="Times New Roman"/>
          <w:lang w:val="en-GB"/>
        </w:rPr>
        <w:t>-OFDM</w:t>
      </w:r>
      <w:r w:rsidR="005D5AD8" w:rsidRPr="005D5AD8">
        <w:rPr>
          <w:rFonts w:ascii="Times New Roman" w:hAnsi="Times New Roman" w:cs="Times New Roman"/>
          <w:lang w:val="en-GB"/>
        </w:rPr>
        <w:t xml:space="preserve"> </w:t>
      </w:r>
      <w:r w:rsidR="00C32866">
        <w:rPr>
          <w:rFonts w:ascii="Times New Roman" w:hAnsi="Times New Roman" w:cs="Times New Roman"/>
          <w:lang w:val="en-GB"/>
        </w:rPr>
        <w:fldChar w:fldCharType="begin"/>
      </w:r>
      <w:r w:rsidR="00C32866">
        <w:rPr>
          <w:rFonts w:ascii="Times New Roman" w:hAnsi="Times New Roman" w:cs="Times New Roman"/>
          <w:lang w:val="en-GB"/>
        </w:rPr>
        <w:instrText xml:space="preserve"> REF _Ref458760502 \r \h </w:instrText>
      </w:r>
      <w:r w:rsidR="00C32866">
        <w:rPr>
          <w:rFonts w:ascii="Times New Roman" w:hAnsi="Times New Roman" w:cs="Times New Roman"/>
          <w:lang w:val="en-GB"/>
        </w:rPr>
      </w:r>
      <w:r w:rsidR="00C32866">
        <w:rPr>
          <w:rFonts w:ascii="Times New Roman" w:hAnsi="Times New Roman" w:cs="Times New Roman"/>
          <w:lang w:val="en-GB"/>
        </w:rPr>
        <w:fldChar w:fldCharType="separate"/>
      </w:r>
      <w:r w:rsidR="00C32866">
        <w:rPr>
          <w:rFonts w:ascii="Times New Roman" w:hAnsi="Times New Roman" w:cs="Times New Roman"/>
          <w:lang w:val="en-GB"/>
        </w:rPr>
        <w:t>[2]</w:t>
      </w:r>
      <w:r w:rsidR="00C32866">
        <w:rPr>
          <w:rFonts w:ascii="Times New Roman" w:hAnsi="Times New Roman" w:cs="Times New Roman"/>
          <w:lang w:val="en-GB"/>
        </w:rPr>
        <w:fldChar w:fldCharType="end"/>
      </w:r>
      <w:r w:rsidR="001E6D62">
        <w:rPr>
          <w:rFonts w:ascii="Times New Roman" w:hAnsi="Times New Roman" w:cs="Times New Roman"/>
          <w:lang w:val="en-GB"/>
        </w:rPr>
        <w:t>-</w:t>
      </w:r>
      <w:r w:rsidR="001E6D62">
        <w:rPr>
          <w:rFonts w:ascii="Times New Roman" w:hAnsi="Times New Roman" w:cs="Times New Roman"/>
          <w:lang w:val="en-GB"/>
        </w:rPr>
        <w:fldChar w:fldCharType="begin"/>
      </w:r>
      <w:r w:rsidR="001E6D62">
        <w:rPr>
          <w:rFonts w:ascii="Times New Roman" w:hAnsi="Times New Roman" w:cs="Times New Roman"/>
          <w:lang w:val="en-GB"/>
        </w:rPr>
        <w:instrText xml:space="preserve"> REF _Ref458685182 \r \h </w:instrText>
      </w:r>
      <w:r w:rsidR="001E6D62">
        <w:rPr>
          <w:rFonts w:ascii="Times New Roman" w:hAnsi="Times New Roman" w:cs="Times New Roman"/>
          <w:lang w:val="en-GB"/>
        </w:rPr>
      </w:r>
      <w:r w:rsidR="001E6D62">
        <w:rPr>
          <w:rFonts w:ascii="Times New Roman" w:hAnsi="Times New Roman" w:cs="Times New Roman"/>
          <w:lang w:val="en-GB"/>
        </w:rPr>
        <w:fldChar w:fldCharType="separate"/>
      </w:r>
      <w:r w:rsidR="00C32866">
        <w:rPr>
          <w:rFonts w:ascii="Times New Roman" w:hAnsi="Times New Roman" w:cs="Times New Roman"/>
          <w:lang w:val="en-GB"/>
        </w:rPr>
        <w:t>[8]</w:t>
      </w:r>
      <w:r w:rsidR="001E6D62">
        <w:rPr>
          <w:rFonts w:ascii="Times New Roman" w:hAnsi="Times New Roman" w:cs="Times New Roman"/>
          <w:lang w:val="en-GB"/>
        </w:rPr>
        <w:fldChar w:fldCharType="end"/>
      </w:r>
      <w:r w:rsidR="00C32866">
        <w:rPr>
          <w:rFonts w:ascii="Times New Roman" w:hAnsi="Times New Roman" w:cs="Times New Roman"/>
          <w:lang w:val="en-GB"/>
        </w:rPr>
        <w:t>,</w:t>
      </w:r>
      <w:r w:rsidR="00C32866">
        <w:rPr>
          <w:rFonts w:ascii="Times New Roman" w:hAnsi="Times New Roman" w:cs="Times New Roman"/>
          <w:lang w:val="en-GB"/>
        </w:rPr>
        <w:fldChar w:fldCharType="begin"/>
      </w:r>
      <w:r w:rsidR="00C32866">
        <w:rPr>
          <w:rFonts w:ascii="Times New Roman" w:hAnsi="Times New Roman" w:cs="Times New Roman"/>
          <w:lang w:val="en-GB"/>
        </w:rPr>
        <w:instrText xml:space="preserve"> REF _Ref458706578 \r \h </w:instrText>
      </w:r>
      <w:r w:rsidR="00C32866">
        <w:rPr>
          <w:rFonts w:ascii="Times New Roman" w:hAnsi="Times New Roman" w:cs="Times New Roman"/>
          <w:lang w:val="en-GB"/>
        </w:rPr>
      </w:r>
      <w:r w:rsidR="00C32866">
        <w:rPr>
          <w:rFonts w:ascii="Times New Roman" w:hAnsi="Times New Roman" w:cs="Times New Roman"/>
          <w:lang w:val="en-GB"/>
        </w:rPr>
        <w:fldChar w:fldCharType="separate"/>
      </w:r>
      <w:r w:rsidR="00C32866">
        <w:rPr>
          <w:rFonts w:ascii="Times New Roman" w:hAnsi="Times New Roman" w:cs="Times New Roman"/>
          <w:lang w:val="en-GB"/>
        </w:rPr>
        <w:t>[10]</w:t>
      </w:r>
      <w:r w:rsidR="00C32866">
        <w:rPr>
          <w:rFonts w:ascii="Times New Roman" w:hAnsi="Times New Roman" w:cs="Times New Roman"/>
          <w:lang w:val="en-GB"/>
        </w:rPr>
        <w:fldChar w:fldCharType="end"/>
      </w:r>
      <w:r w:rsidR="001E6D62">
        <w:rPr>
          <w:rFonts w:ascii="Times New Roman" w:hAnsi="Times New Roman" w:cs="Times New Roman"/>
          <w:lang w:val="en-GB"/>
        </w:rPr>
        <w:t xml:space="preserve"> </w:t>
      </w:r>
      <w:r w:rsidR="005D5AD8" w:rsidRPr="005D5AD8">
        <w:rPr>
          <w:rFonts w:ascii="Times New Roman" w:hAnsi="Times New Roman" w:cs="Times New Roman"/>
          <w:lang w:val="en-GB"/>
        </w:rPr>
        <w:t>by exploiting DMRS and UW</w:t>
      </w:r>
      <w:r w:rsidR="00810777">
        <w:rPr>
          <w:rFonts w:ascii="Times New Roman" w:hAnsi="Times New Roman" w:cs="Times New Roman"/>
          <w:lang w:val="en-GB"/>
        </w:rPr>
        <w:t xml:space="preserve"> </w:t>
      </w:r>
      <w:r w:rsidR="002673D2">
        <w:rPr>
          <w:rFonts w:ascii="Times New Roman" w:hAnsi="Times New Roman" w:cs="Times New Roman"/>
          <w:lang w:val="en-GB"/>
        </w:rPr>
        <w:t>sequence</w:t>
      </w:r>
      <w:r w:rsidR="001E6D62">
        <w:rPr>
          <w:rFonts w:ascii="Times New Roman" w:hAnsi="Times New Roman" w:cs="Times New Roman"/>
          <w:lang w:val="en-GB"/>
        </w:rPr>
        <w:t xml:space="preserve"> assuming DMRS is located at the beginning of the time </w:t>
      </w:r>
      <w:r w:rsidR="00CB3D79">
        <w:rPr>
          <w:rFonts w:ascii="Times New Roman" w:hAnsi="Times New Roman" w:cs="Times New Roman"/>
          <w:lang w:val="en-GB"/>
        </w:rPr>
        <w:t xml:space="preserve">transmission </w:t>
      </w:r>
      <w:r w:rsidR="001E6D62">
        <w:rPr>
          <w:rFonts w:ascii="Times New Roman" w:hAnsi="Times New Roman" w:cs="Times New Roman"/>
          <w:lang w:val="en-GB"/>
        </w:rPr>
        <w:t>interval</w:t>
      </w:r>
      <w:r w:rsidR="002673D2">
        <w:rPr>
          <w:rFonts w:ascii="Times New Roman" w:hAnsi="Times New Roman" w:cs="Times New Roman"/>
          <w:lang w:val="en-GB"/>
        </w:rPr>
        <w:t>.</w:t>
      </w:r>
      <w:r w:rsidR="00CB3D79">
        <w:rPr>
          <w:rFonts w:ascii="Times New Roman" w:hAnsi="Times New Roman" w:cs="Times New Roman"/>
          <w:lang w:val="en-GB"/>
        </w:rPr>
        <w:t xml:space="preserve"> We show through numerical analysis how UW can be used for phase tracking in time-varying channels without increasing the reference symbol overhead.</w:t>
      </w:r>
    </w:p>
    <w:p w14:paraId="20D2036D" w14:textId="2F1E8D1E" w:rsidR="00C52044" w:rsidRPr="005D5AD8" w:rsidRDefault="00C52044" w:rsidP="00C5204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napToGrid w:val="0"/>
        <w:ind w:left="1555" w:hanging="1555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Discussion</w:t>
      </w:r>
    </w:p>
    <w:p w14:paraId="173FEE65" w14:textId="0990CD1B" w:rsidR="0041354B" w:rsidRDefault="0041354B" w:rsidP="006A71AB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When the channel is time-varying, the channel estimation performance may degrade drastically with the existing LTE uplink frame structure. This is due to the fact that the</w:t>
      </w:r>
      <w:r w:rsidR="00435908">
        <w:rPr>
          <w:rFonts w:ascii="Times New Roman" w:hAnsi="Times New Roman" w:cs="Times New Roman"/>
          <w:lang w:val="en-GB"/>
        </w:rPr>
        <w:t>re is only one DMRS symbol</w:t>
      </w:r>
      <w:r>
        <w:rPr>
          <w:rFonts w:ascii="Times New Roman" w:hAnsi="Times New Roman" w:cs="Times New Roman"/>
          <w:lang w:val="en-GB"/>
        </w:rPr>
        <w:t xml:space="preserve"> in </w:t>
      </w:r>
      <w:r w:rsidR="00435908">
        <w:rPr>
          <w:rFonts w:ascii="Times New Roman" w:hAnsi="Times New Roman" w:cs="Times New Roman"/>
          <w:lang w:val="en-GB"/>
        </w:rPr>
        <w:t>each</w:t>
      </w:r>
      <w:r>
        <w:rPr>
          <w:rFonts w:ascii="Times New Roman" w:hAnsi="Times New Roman" w:cs="Times New Roman"/>
          <w:lang w:val="en-GB"/>
        </w:rPr>
        <w:t xml:space="preserve"> slot, which may be insufficient when the channel variation within a TTI is significant. On the other hand, </w:t>
      </w:r>
      <w:r w:rsidR="002C23CB">
        <w:rPr>
          <w:rFonts w:ascii="Times New Roman" w:hAnsi="Times New Roman" w:cs="Times New Roman"/>
          <w:lang w:val="en-GB"/>
        </w:rPr>
        <w:t xml:space="preserve">the </w:t>
      </w:r>
      <w:r>
        <w:rPr>
          <w:rFonts w:ascii="Times New Roman" w:hAnsi="Times New Roman" w:cs="Times New Roman"/>
          <w:lang w:val="en-GB"/>
        </w:rPr>
        <w:t>UW DFT-s</w:t>
      </w:r>
      <w:r w:rsidR="00435908">
        <w:rPr>
          <w:rFonts w:ascii="Times New Roman" w:hAnsi="Times New Roman" w:cs="Times New Roman"/>
          <w:lang w:val="en-GB"/>
        </w:rPr>
        <w:t>-</w:t>
      </w:r>
      <w:r>
        <w:rPr>
          <w:rFonts w:ascii="Times New Roman" w:hAnsi="Times New Roman" w:cs="Times New Roman"/>
          <w:lang w:val="en-GB"/>
        </w:rPr>
        <w:t>OFDM symbol has a fixed sequence, i.e., unique word sequence</w:t>
      </w:r>
      <w:r w:rsidR="00435908">
        <w:rPr>
          <w:rFonts w:ascii="Times New Roman" w:hAnsi="Times New Roman" w:cs="Times New Roman"/>
          <w:lang w:val="en-GB"/>
        </w:rPr>
        <w:t>, which is continuously being transmitted as part of each symbol</w:t>
      </w:r>
      <w:r>
        <w:rPr>
          <w:rFonts w:ascii="Times New Roman" w:hAnsi="Times New Roman" w:cs="Times New Roman"/>
          <w:lang w:val="en-GB"/>
        </w:rPr>
        <w:t>. Therefore, the UW DFT-</w:t>
      </w:r>
      <w:r w:rsidR="00435908">
        <w:rPr>
          <w:rFonts w:ascii="Times New Roman" w:hAnsi="Times New Roman" w:cs="Times New Roman"/>
          <w:lang w:val="en-GB"/>
        </w:rPr>
        <w:t>s</w:t>
      </w:r>
      <w:r>
        <w:rPr>
          <w:rFonts w:ascii="Times New Roman" w:hAnsi="Times New Roman" w:cs="Times New Roman"/>
          <w:lang w:val="en-GB"/>
        </w:rPr>
        <w:t>-OFDM symbol inherently provide</w:t>
      </w:r>
      <w:r w:rsidR="00435908">
        <w:rPr>
          <w:rFonts w:ascii="Times New Roman" w:hAnsi="Times New Roman" w:cs="Times New Roman"/>
          <w:lang w:val="en-GB"/>
        </w:rPr>
        <w:t>s</w:t>
      </w:r>
      <w:r>
        <w:rPr>
          <w:rFonts w:ascii="Times New Roman" w:hAnsi="Times New Roman" w:cs="Times New Roman"/>
          <w:lang w:val="en-GB"/>
        </w:rPr>
        <w:t xml:space="preserve"> fine</w:t>
      </w:r>
      <w:r w:rsidR="00435908">
        <w:rPr>
          <w:rFonts w:ascii="Times New Roman" w:hAnsi="Times New Roman" w:cs="Times New Roman"/>
          <w:lang w:val="en-GB"/>
        </w:rPr>
        <w:t>r</w:t>
      </w:r>
      <w:r>
        <w:rPr>
          <w:rFonts w:ascii="Times New Roman" w:hAnsi="Times New Roman" w:cs="Times New Roman"/>
          <w:lang w:val="en-GB"/>
        </w:rPr>
        <w:t xml:space="preserve"> resolution in both time and frequency</w:t>
      </w:r>
      <w:r w:rsidR="00BF6DF7">
        <w:rPr>
          <w:rFonts w:ascii="Times New Roman" w:hAnsi="Times New Roman" w:cs="Times New Roman"/>
          <w:lang w:val="en-GB"/>
        </w:rPr>
        <w:t xml:space="preserve"> </w:t>
      </w:r>
      <w:r w:rsidR="00435908">
        <w:rPr>
          <w:rFonts w:ascii="Times New Roman" w:hAnsi="Times New Roman" w:cs="Times New Roman"/>
          <w:lang w:val="en-GB"/>
        </w:rPr>
        <w:t xml:space="preserve">which </w:t>
      </w:r>
      <w:r w:rsidR="00BF6DF7">
        <w:rPr>
          <w:rFonts w:ascii="Times New Roman" w:hAnsi="Times New Roman" w:cs="Times New Roman"/>
          <w:lang w:val="en-GB"/>
        </w:rPr>
        <w:t>allows receiver to compensate the phase drifts within the TTI</w:t>
      </w:r>
      <w:r>
        <w:rPr>
          <w:rFonts w:ascii="Times New Roman" w:hAnsi="Times New Roman" w:cs="Times New Roman"/>
          <w:lang w:val="en-GB"/>
        </w:rPr>
        <w:t xml:space="preserve">. </w:t>
      </w:r>
    </w:p>
    <w:p w14:paraId="31AD8F0A" w14:textId="00602482" w:rsidR="000D479D" w:rsidRDefault="000D479D" w:rsidP="006A71AB">
      <w:pPr>
        <w:jc w:val="both"/>
        <w:rPr>
          <w:rFonts w:ascii="Times New Roman" w:eastAsiaTheme="minorEastAsia" w:hAnsi="Times New Roman" w:cs="Times New Roman"/>
          <w:noProof/>
        </w:rPr>
      </w:pPr>
      <w:r>
        <w:rPr>
          <w:rFonts w:ascii="Times New Roman" w:hAnsi="Times New Roman" w:cs="Times New Roman"/>
          <w:lang w:val="en-GB"/>
        </w:rPr>
        <w:t xml:space="preserve">In </w:t>
      </w:r>
      <w:r w:rsidR="001D7EFF" w:rsidRPr="001E3CAD">
        <w:rPr>
          <w:rFonts w:ascii="Times New Roman" w:hAnsi="Times New Roman" w:cs="Times New Roman"/>
          <w:lang w:val="en-GB"/>
        </w:rPr>
        <w:fldChar w:fldCharType="begin"/>
      </w:r>
      <w:r w:rsidR="001D7EFF" w:rsidRPr="001E3CAD">
        <w:rPr>
          <w:rFonts w:ascii="Times New Roman" w:hAnsi="Times New Roman" w:cs="Times New Roman"/>
          <w:lang w:val="en-GB"/>
        </w:rPr>
        <w:instrText xml:space="preserve"> REF _Ref458704018 \h </w:instrText>
      </w:r>
      <w:r w:rsidR="001E3CAD" w:rsidRPr="001E3CAD">
        <w:rPr>
          <w:rFonts w:ascii="Times New Roman" w:hAnsi="Times New Roman" w:cs="Times New Roman"/>
          <w:lang w:val="en-GB"/>
        </w:rPr>
        <w:instrText xml:space="preserve"> \* MERGEFORMAT </w:instrText>
      </w:r>
      <w:r w:rsidR="001D7EFF" w:rsidRPr="001E3CAD">
        <w:rPr>
          <w:rFonts w:ascii="Times New Roman" w:hAnsi="Times New Roman" w:cs="Times New Roman"/>
          <w:lang w:val="en-GB"/>
        </w:rPr>
      </w:r>
      <w:r w:rsidR="001D7EFF" w:rsidRPr="001E3CAD">
        <w:rPr>
          <w:rFonts w:ascii="Times New Roman" w:hAnsi="Times New Roman" w:cs="Times New Roman"/>
          <w:lang w:val="en-GB"/>
        </w:rPr>
        <w:fldChar w:fldCharType="separate"/>
      </w:r>
      <w:r w:rsidR="00C32866" w:rsidRPr="00C32866">
        <w:rPr>
          <w:rFonts w:ascii="Times New Roman" w:hAnsi="Times New Roman" w:cs="Times New Roman"/>
          <w:lang w:val="en-GB"/>
        </w:rPr>
        <w:t xml:space="preserve">Figure </w:t>
      </w:r>
      <w:r w:rsidR="00C32866" w:rsidRPr="00C32866">
        <w:rPr>
          <w:rFonts w:ascii="Times New Roman" w:hAnsi="Times New Roman" w:cs="Times New Roman"/>
          <w:noProof/>
          <w:lang w:val="en-GB"/>
        </w:rPr>
        <w:t>1</w:t>
      </w:r>
      <w:r w:rsidR="001D7EFF" w:rsidRPr="001E3CAD"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, </w:t>
      </w:r>
      <w:r w:rsidR="005C2DB2">
        <w:rPr>
          <w:rFonts w:ascii="Times New Roman" w:hAnsi="Times New Roman" w:cs="Times New Roman"/>
          <w:lang w:val="en-GB"/>
        </w:rPr>
        <w:t xml:space="preserve">the </w:t>
      </w:r>
      <w:r>
        <w:rPr>
          <w:rFonts w:ascii="Times New Roman" w:hAnsi="Times New Roman" w:cs="Times New Roman"/>
          <w:lang w:val="en-GB"/>
        </w:rPr>
        <w:t>basic DFT-</w:t>
      </w:r>
      <w:r w:rsidR="00435908">
        <w:rPr>
          <w:rFonts w:ascii="Times New Roman" w:hAnsi="Times New Roman" w:cs="Times New Roman"/>
          <w:lang w:val="en-GB"/>
        </w:rPr>
        <w:t>s</w:t>
      </w:r>
      <w:r>
        <w:rPr>
          <w:rFonts w:ascii="Times New Roman" w:hAnsi="Times New Roman" w:cs="Times New Roman"/>
          <w:lang w:val="en-GB"/>
        </w:rPr>
        <w:t xml:space="preserve">-OFDM </w:t>
      </w:r>
      <w:r w:rsidR="00DF7EC4">
        <w:rPr>
          <w:rFonts w:ascii="Times New Roman" w:hAnsi="Times New Roman" w:cs="Times New Roman"/>
          <w:lang w:val="en-GB"/>
        </w:rPr>
        <w:t>transceiver</w:t>
      </w:r>
      <w:r>
        <w:rPr>
          <w:rFonts w:ascii="Times New Roman" w:hAnsi="Times New Roman" w:cs="Times New Roman"/>
          <w:lang w:val="en-GB"/>
        </w:rPr>
        <w:t xml:space="preserve"> structure</w:t>
      </w:r>
      <w:r w:rsidR="00485FB3">
        <w:rPr>
          <w:rFonts w:ascii="Times New Roman" w:hAnsi="Times New Roman" w:cs="Times New Roman"/>
          <w:lang w:val="en-GB"/>
        </w:rPr>
        <w:t xml:space="preserve"> </w:t>
      </w:r>
      <w:r w:rsidR="00DF7EC4">
        <w:rPr>
          <w:rFonts w:ascii="Times New Roman" w:hAnsi="Times New Roman" w:cs="Times New Roman"/>
          <w:lang w:val="en-GB"/>
        </w:rPr>
        <w:t>is illustrated</w:t>
      </w:r>
      <w:r w:rsidR="00A1669E">
        <w:rPr>
          <w:rFonts w:ascii="Times New Roman" w:hAnsi="Times New Roman" w:cs="Times New Roman"/>
          <w:lang w:val="en-GB"/>
        </w:rPr>
        <w:t xml:space="preserve">. </w:t>
      </w:r>
      <w:r w:rsidR="00DF7EC4">
        <w:rPr>
          <w:rFonts w:ascii="Times New Roman" w:hAnsi="Times New Roman" w:cs="Times New Roman"/>
          <w:lang w:val="en-GB"/>
        </w:rPr>
        <w:t>The sequences for UW and DMRS are stored in a table</w:t>
      </w:r>
      <w:r w:rsidR="00A1669E">
        <w:rPr>
          <w:rFonts w:ascii="Times New Roman" w:hAnsi="Times New Roman" w:cs="Times New Roman"/>
          <w:lang w:val="en-GB"/>
        </w:rPr>
        <w:t xml:space="preserve"> and used for generating UW signal and DMRS signal</w:t>
      </w:r>
      <w:r w:rsidR="00485FB3">
        <w:rPr>
          <w:rFonts w:ascii="Times New Roman" w:hAnsi="Times New Roman" w:cs="Times New Roman"/>
          <w:lang w:val="en-GB"/>
        </w:rPr>
        <w:t xml:space="preserve">. During the DMRS transmission, DFT-spread block is </w:t>
      </w:r>
      <w:r w:rsidR="004836E8">
        <w:rPr>
          <w:rFonts w:ascii="Times New Roman" w:hAnsi="Times New Roman" w:cs="Times New Roman"/>
          <w:lang w:val="en-GB"/>
        </w:rPr>
        <w:t xml:space="preserve">bypassed </w:t>
      </w:r>
      <w:r w:rsidR="00485FB3">
        <w:rPr>
          <w:rFonts w:ascii="Times New Roman" w:hAnsi="Times New Roman" w:cs="Times New Roman"/>
          <w:lang w:val="en-GB"/>
        </w:rPr>
        <w:t xml:space="preserve">and </w:t>
      </w:r>
      <w:r w:rsidR="00A1669E">
        <w:rPr>
          <w:rFonts w:ascii="Times New Roman" w:hAnsi="Times New Roman" w:cs="Times New Roman"/>
          <w:lang w:val="en-GB"/>
        </w:rPr>
        <w:t xml:space="preserve">the </w:t>
      </w:r>
      <w:r w:rsidR="00485FB3">
        <w:rPr>
          <w:rFonts w:ascii="Times New Roman" w:hAnsi="Times New Roman" w:cs="Times New Roman"/>
          <w:lang w:val="en-GB"/>
        </w:rPr>
        <w:t>DMRS sequence is directly mapped to the subcarrier</w:t>
      </w:r>
      <w:r w:rsidR="004836E8">
        <w:rPr>
          <w:rFonts w:ascii="Times New Roman" w:hAnsi="Times New Roman" w:cs="Times New Roman"/>
          <w:lang w:val="en-GB"/>
        </w:rPr>
        <w:t>s</w:t>
      </w:r>
      <w:r w:rsidR="00485FB3">
        <w:rPr>
          <w:rFonts w:ascii="Times New Roman" w:hAnsi="Times New Roman" w:cs="Times New Roman"/>
          <w:lang w:val="en-GB"/>
        </w:rPr>
        <w:t xml:space="preserve"> in </w:t>
      </w:r>
      <w:r w:rsidR="00B568F9">
        <w:rPr>
          <w:rFonts w:ascii="Times New Roman" w:hAnsi="Times New Roman" w:cs="Times New Roman"/>
          <w:lang w:val="en-GB"/>
        </w:rPr>
        <w:t xml:space="preserve">the </w:t>
      </w:r>
      <w:r w:rsidR="00485FB3">
        <w:rPr>
          <w:rFonts w:ascii="Times New Roman" w:hAnsi="Times New Roman" w:cs="Times New Roman"/>
          <w:lang w:val="en-GB"/>
        </w:rPr>
        <w:t xml:space="preserve">frequency domain, which </w:t>
      </w:r>
      <w:r w:rsidR="004836E8">
        <w:rPr>
          <w:rFonts w:ascii="Times New Roman" w:hAnsi="Times New Roman" w:cs="Times New Roman"/>
          <w:lang w:val="en-GB"/>
        </w:rPr>
        <w:t>is similar to</w:t>
      </w:r>
      <w:r w:rsidR="00485FB3">
        <w:rPr>
          <w:rFonts w:ascii="Times New Roman" w:hAnsi="Times New Roman" w:cs="Times New Roman"/>
          <w:lang w:val="en-GB"/>
        </w:rPr>
        <w:t xml:space="preserve"> LTE uplink.</w:t>
      </w:r>
    </w:p>
    <w:p w14:paraId="1813DE20" w14:textId="77777777" w:rsidR="00FA2312" w:rsidRDefault="00FA2312" w:rsidP="0041354B">
      <w:pPr>
        <w:jc w:val="center"/>
        <w:rPr>
          <w:rFonts w:ascii="Times New Roman" w:hAnsi="Times New Roman" w:cs="Times New Roman"/>
          <w:b/>
          <w:lang w:val="en-GB"/>
        </w:rPr>
      </w:pPr>
    </w:p>
    <w:p w14:paraId="45D5569B" w14:textId="160229EB" w:rsidR="0063153C" w:rsidRDefault="00FA2312" w:rsidP="00FA2312">
      <w:pPr>
        <w:jc w:val="center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058BDC11" wp14:editId="2D1E5429">
            <wp:extent cx="5733617" cy="1592402"/>
            <wp:effectExtent l="0" t="0" r="635" b="825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691" cy="15999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5B5D37" w14:textId="3AED211B" w:rsidR="00FA2312" w:rsidRDefault="00FA2312" w:rsidP="00FA2312">
      <w:pPr>
        <w:jc w:val="center"/>
        <w:rPr>
          <w:rFonts w:ascii="Times New Roman" w:hAnsi="Times New Roman" w:cs="Times New Roman"/>
          <w:b/>
          <w:lang w:val="en-GB"/>
        </w:rPr>
      </w:pPr>
      <w:bookmarkStart w:id="1" w:name="_Ref458704018"/>
      <w:r w:rsidRPr="00C33490">
        <w:rPr>
          <w:rFonts w:ascii="Times New Roman" w:hAnsi="Times New Roman" w:cs="Times New Roman"/>
          <w:b/>
          <w:lang w:val="en-GB"/>
        </w:rPr>
        <w:t xml:space="preserve">Figure </w:t>
      </w:r>
      <w:r w:rsidRPr="00C33490">
        <w:rPr>
          <w:rFonts w:ascii="Times New Roman" w:hAnsi="Times New Roman" w:cs="Times New Roman"/>
          <w:b/>
          <w:lang w:val="en-GB"/>
        </w:rPr>
        <w:fldChar w:fldCharType="begin"/>
      </w:r>
      <w:r w:rsidRPr="00C33490">
        <w:rPr>
          <w:rFonts w:ascii="Times New Roman" w:hAnsi="Times New Roman" w:cs="Times New Roman"/>
          <w:b/>
          <w:lang w:val="en-GB"/>
        </w:rPr>
        <w:instrText xml:space="preserve"> SEQ Figure \* ARABIC </w:instrText>
      </w:r>
      <w:r w:rsidRPr="00C33490">
        <w:rPr>
          <w:rFonts w:ascii="Times New Roman" w:hAnsi="Times New Roman" w:cs="Times New Roman"/>
          <w:b/>
          <w:lang w:val="en-GB"/>
        </w:rPr>
        <w:fldChar w:fldCharType="separate"/>
      </w:r>
      <w:r w:rsidR="00C32866">
        <w:rPr>
          <w:rFonts w:ascii="Times New Roman" w:hAnsi="Times New Roman" w:cs="Times New Roman"/>
          <w:b/>
          <w:noProof/>
          <w:lang w:val="en-GB"/>
        </w:rPr>
        <w:t>1</w:t>
      </w:r>
      <w:r w:rsidRPr="00C33490">
        <w:rPr>
          <w:rFonts w:ascii="Times New Roman" w:hAnsi="Times New Roman" w:cs="Times New Roman"/>
          <w:b/>
          <w:lang w:val="en-GB"/>
        </w:rPr>
        <w:fldChar w:fldCharType="end"/>
      </w:r>
      <w:bookmarkEnd w:id="1"/>
      <w:r w:rsidRPr="00C33490">
        <w:rPr>
          <w:rFonts w:ascii="Times New Roman" w:hAnsi="Times New Roman" w:cs="Times New Roman"/>
          <w:b/>
          <w:lang w:val="en-GB"/>
        </w:rPr>
        <w:t>.</w:t>
      </w:r>
      <w:r>
        <w:rPr>
          <w:rFonts w:ascii="Times New Roman" w:hAnsi="Times New Roman" w:cs="Times New Roman"/>
          <w:b/>
          <w:lang w:val="en-GB"/>
        </w:rPr>
        <w:t xml:space="preserve"> Basic</w:t>
      </w:r>
      <w:r w:rsidRPr="00C33490">
        <w:rPr>
          <w:rFonts w:ascii="Times New Roman" w:hAnsi="Times New Roman" w:cs="Times New Roman"/>
          <w:b/>
          <w:lang w:val="en-GB"/>
        </w:rPr>
        <w:t xml:space="preserve"> </w:t>
      </w:r>
      <w:r>
        <w:rPr>
          <w:rFonts w:ascii="Times New Roman" w:hAnsi="Times New Roman" w:cs="Times New Roman"/>
          <w:b/>
          <w:lang w:val="en-GB"/>
        </w:rPr>
        <w:t>UW DFT-S-OFDM Transceiver</w:t>
      </w:r>
    </w:p>
    <w:p w14:paraId="3DABA151" w14:textId="77777777" w:rsidR="00CB3D79" w:rsidRDefault="00CB3D79" w:rsidP="00895037">
      <w:pPr>
        <w:jc w:val="both"/>
        <w:rPr>
          <w:rFonts w:ascii="Times New Roman" w:hAnsi="Times New Roman" w:cs="Times New Roman"/>
          <w:lang w:val="en-GB"/>
        </w:rPr>
      </w:pPr>
    </w:p>
    <w:p w14:paraId="77E43D8F" w14:textId="62826A4B" w:rsidR="00895037" w:rsidRDefault="00895037" w:rsidP="00895037">
      <w:pPr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this contribution, we consider that</w:t>
      </w:r>
      <w:r w:rsidRPr="00692B83">
        <w:rPr>
          <w:rFonts w:ascii="Times New Roman" w:hAnsi="Times New Roman" w:cs="Times New Roman"/>
          <w:lang w:val="en-GB"/>
        </w:rPr>
        <w:t xml:space="preserve"> DMRS</w:t>
      </w:r>
      <w:r w:rsidR="00D25C6D">
        <w:rPr>
          <w:rFonts w:ascii="Times New Roman" w:hAnsi="Times New Roman" w:cs="Times New Roman"/>
          <w:lang w:val="en-GB"/>
        </w:rPr>
        <w:t xml:space="preserve"> </w:t>
      </w:r>
      <w:r w:rsidR="00D25C6D">
        <w:rPr>
          <w:rFonts w:ascii="Times New Roman" w:hAnsi="Times New Roman" w:cs="Times New Roman"/>
          <w:lang w:val="en-GB"/>
        </w:rPr>
        <w:fldChar w:fldCharType="begin"/>
      </w:r>
      <w:r w:rsidR="00D25C6D">
        <w:rPr>
          <w:rFonts w:ascii="Times New Roman" w:hAnsi="Times New Roman" w:cs="Times New Roman"/>
          <w:lang w:val="en-GB"/>
        </w:rPr>
        <w:instrText xml:space="preserve"> REF _Ref458706578 \r \h </w:instrText>
      </w:r>
      <w:r w:rsidR="00D25C6D">
        <w:rPr>
          <w:rFonts w:ascii="Times New Roman" w:hAnsi="Times New Roman" w:cs="Times New Roman"/>
          <w:lang w:val="en-GB"/>
        </w:rPr>
      </w:r>
      <w:r w:rsidR="00D25C6D">
        <w:rPr>
          <w:rFonts w:ascii="Times New Roman" w:hAnsi="Times New Roman" w:cs="Times New Roman"/>
          <w:lang w:val="en-GB"/>
        </w:rPr>
        <w:fldChar w:fldCharType="separate"/>
      </w:r>
      <w:r w:rsidR="00C32866">
        <w:rPr>
          <w:rFonts w:ascii="Times New Roman" w:hAnsi="Times New Roman" w:cs="Times New Roman"/>
          <w:lang w:val="en-GB"/>
        </w:rPr>
        <w:t>[10]</w:t>
      </w:r>
      <w:r w:rsidR="00D25C6D">
        <w:rPr>
          <w:rFonts w:ascii="Times New Roman" w:hAnsi="Times New Roman" w:cs="Times New Roman"/>
          <w:lang w:val="en-GB"/>
        </w:rPr>
        <w:fldChar w:fldCharType="end"/>
      </w:r>
      <w:r w:rsidRPr="00692B83">
        <w:rPr>
          <w:rFonts w:ascii="Times New Roman" w:hAnsi="Times New Roman" w:cs="Times New Roman"/>
          <w:lang w:val="en-GB"/>
        </w:rPr>
        <w:t xml:space="preserve"> is included at the beginning of TTIs</w:t>
      </w:r>
      <w:r>
        <w:rPr>
          <w:rFonts w:ascii="Times New Roman" w:hAnsi="Times New Roman" w:cs="Times New Roman"/>
          <w:lang w:val="en-GB"/>
        </w:rPr>
        <w:t xml:space="preserve">. </w:t>
      </w:r>
      <w:r w:rsidR="00A33AD4">
        <w:rPr>
          <w:rFonts w:ascii="Times New Roman" w:hAnsi="Times New Roman" w:cs="Times New Roman"/>
          <w:lang w:val="en-GB"/>
        </w:rPr>
        <w:t>This assumption is in line with the latest agreement from RAN1#85</w:t>
      </w:r>
      <w:r w:rsidR="00C52044">
        <w:rPr>
          <w:rFonts w:ascii="Times New Roman" w:hAnsi="Times New Roman" w:cs="Times New Roman"/>
          <w:lang w:val="en-GB"/>
        </w:rPr>
        <w:t xml:space="preserve"> </w:t>
      </w:r>
      <w:r w:rsidR="00C52044">
        <w:rPr>
          <w:rFonts w:ascii="Times New Roman" w:hAnsi="Times New Roman" w:cs="Times New Roman"/>
          <w:lang w:val="en-GB"/>
        </w:rPr>
        <w:fldChar w:fldCharType="begin"/>
      </w:r>
      <w:r w:rsidR="00C52044">
        <w:rPr>
          <w:rFonts w:ascii="Times New Roman" w:hAnsi="Times New Roman" w:cs="Times New Roman"/>
          <w:lang w:val="en-GB"/>
        </w:rPr>
        <w:instrText xml:space="preserve"> REF _Ref458686414 \r \h </w:instrText>
      </w:r>
      <w:r w:rsidR="00C52044">
        <w:rPr>
          <w:rFonts w:ascii="Times New Roman" w:hAnsi="Times New Roman" w:cs="Times New Roman"/>
          <w:lang w:val="en-GB"/>
        </w:rPr>
      </w:r>
      <w:r w:rsidR="00C52044">
        <w:rPr>
          <w:rFonts w:ascii="Times New Roman" w:hAnsi="Times New Roman" w:cs="Times New Roman"/>
          <w:lang w:val="en-GB"/>
        </w:rPr>
        <w:fldChar w:fldCharType="separate"/>
      </w:r>
      <w:r w:rsidR="00C32866">
        <w:rPr>
          <w:rFonts w:ascii="Times New Roman" w:hAnsi="Times New Roman" w:cs="Times New Roman"/>
          <w:lang w:val="en-GB"/>
        </w:rPr>
        <w:t>[1]</w:t>
      </w:r>
      <w:r w:rsidR="00C52044">
        <w:rPr>
          <w:rFonts w:ascii="Times New Roman" w:hAnsi="Times New Roman" w:cs="Times New Roman"/>
          <w:lang w:val="en-GB"/>
        </w:rPr>
        <w:fldChar w:fldCharType="end"/>
      </w:r>
      <w:r w:rsidR="00A33AD4">
        <w:rPr>
          <w:rFonts w:ascii="Times New Roman" w:hAnsi="Times New Roman" w:cs="Times New Roman"/>
          <w:lang w:val="en-GB"/>
        </w:rPr>
        <w:t xml:space="preserve">. </w:t>
      </w:r>
      <w:r w:rsidRPr="00692B83">
        <w:rPr>
          <w:rFonts w:ascii="Times New Roman" w:hAnsi="Times New Roman" w:cs="Times New Roman"/>
          <w:lang w:val="en-GB"/>
        </w:rPr>
        <w:t>The UW signal (including head and tail) is generated based on the last portion of the DMRS signal in time domain</w:t>
      </w:r>
      <w:r w:rsidR="00061F7B">
        <w:rPr>
          <w:rFonts w:ascii="Times New Roman" w:hAnsi="Times New Roman" w:cs="Times New Roman"/>
          <w:lang w:val="en-GB"/>
        </w:rPr>
        <w:t xml:space="preserve"> in order to maintain the circular property of the signal</w:t>
      </w:r>
      <w:r w:rsidRPr="00692B83">
        <w:rPr>
          <w:rFonts w:ascii="Times New Roman" w:hAnsi="Times New Roman" w:cs="Times New Roman"/>
          <w:lang w:val="en-GB"/>
        </w:rPr>
        <w:t xml:space="preserve">. </w:t>
      </w:r>
      <w:r w:rsidRPr="00DF6A08">
        <w:rPr>
          <w:rFonts w:ascii="Times New Roman" w:hAnsi="Times New Roman" w:cs="Times New Roman"/>
          <w:lang w:val="en-GB"/>
        </w:rPr>
        <w:t xml:space="preserve">The </w:t>
      </w:r>
      <w:r>
        <w:rPr>
          <w:rFonts w:ascii="Times New Roman" w:hAnsi="Times New Roman" w:cs="Times New Roman"/>
          <w:lang w:val="en-GB"/>
        </w:rPr>
        <w:t>positions of the</w:t>
      </w:r>
      <w:r w:rsidRPr="00DF6A08">
        <w:rPr>
          <w:rFonts w:ascii="Times New Roman" w:hAnsi="Times New Roman" w:cs="Times New Roman"/>
          <w:lang w:val="en-GB"/>
        </w:rPr>
        <w:t xml:space="preserve"> DM</w:t>
      </w:r>
      <w:r>
        <w:rPr>
          <w:rFonts w:ascii="Times New Roman" w:hAnsi="Times New Roman" w:cs="Times New Roman"/>
          <w:lang w:val="en-GB"/>
        </w:rPr>
        <w:t xml:space="preserve">RS and UW signals are illustrated in </w:t>
      </w:r>
      <w:r w:rsidR="00715E70">
        <w:rPr>
          <w:rFonts w:ascii="Times New Roman" w:hAnsi="Times New Roman" w:cs="Times New Roman"/>
          <w:lang w:val="en-GB"/>
        </w:rPr>
        <w:fldChar w:fldCharType="begin"/>
      </w:r>
      <w:r w:rsidR="00715E70">
        <w:rPr>
          <w:rFonts w:ascii="Times New Roman" w:hAnsi="Times New Roman" w:cs="Times New Roman"/>
          <w:lang w:val="en-GB"/>
        </w:rPr>
        <w:instrText xml:space="preserve"> REF _Ref458704235 \h </w:instrText>
      </w:r>
      <w:r w:rsidR="001E3CAD">
        <w:rPr>
          <w:rFonts w:ascii="Times New Roman" w:hAnsi="Times New Roman" w:cs="Times New Roman"/>
          <w:lang w:val="en-GB"/>
        </w:rPr>
        <w:instrText xml:space="preserve"> \* MERGEFORMAT </w:instrText>
      </w:r>
      <w:r w:rsidR="00715E70">
        <w:rPr>
          <w:rFonts w:ascii="Times New Roman" w:hAnsi="Times New Roman" w:cs="Times New Roman"/>
          <w:lang w:val="en-GB"/>
        </w:rPr>
      </w:r>
      <w:r w:rsidR="00715E70">
        <w:rPr>
          <w:rFonts w:ascii="Times New Roman" w:hAnsi="Times New Roman" w:cs="Times New Roman"/>
          <w:lang w:val="en-GB"/>
        </w:rPr>
        <w:fldChar w:fldCharType="separate"/>
      </w:r>
      <w:r w:rsidR="00C32866" w:rsidRPr="00C32866">
        <w:rPr>
          <w:rFonts w:ascii="Times New Roman" w:hAnsi="Times New Roman" w:cs="Times New Roman"/>
          <w:lang w:val="en-GB"/>
        </w:rPr>
        <w:t>Figure</w:t>
      </w:r>
      <w:r w:rsidR="00C32866" w:rsidRPr="00C33490">
        <w:rPr>
          <w:rFonts w:ascii="Times New Roman" w:hAnsi="Times New Roman" w:cs="Times New Roman"/>
          <w:b/>
          <w:lang w:val="en-GB"/>
        </w:rPr>
        <w:t xml:space="preserve"> </w:t>
      </w:r>
      <w:r w:rsidR="00C32866" w:rsidRPr="00C32866">
        <w:rPr>
          <w:rFonts w:ascii="Times New Roman" w:hAnsi="Times New Roman" w:cs="Times New Roman"/>
          <w:noProof/>
          <w:lang w:val="en-GB"/>
        </w:rPr>
        <w:t>2</w:t>
      </w:r>
      <w:r w:rsidR="00715E70"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i/>
          <w:lang w:val="en-GB"/>
        </w:rPr>
        <w:t>.</w:t>
      </w:r>
    </w:p>
    <w:p w14:paraId="3F43E85B" w14:textId="417F14E8" w:rsidR="00693FB7" w:rsidRPr="00C33490" w:rsidRDefault="00014E68" w:rsidP="00693FB7">
      <w:pPr>
        <w:jc w:val="center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093637A4" wp14:editId="776D6630">
            <wp:extent cx="4357315" cy="1464864"/>
            <wp:effectExtent l="0" t="0" r="571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4156" cy="14738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35D229" w14:textId="3B2C9788" w:rsidR="00693FB7" w:rsidRDefault="00693FB7" w:rsidP="00693FB7">
      <w:pPr>
        <w:jc w:val="center"/>
        <w:rPr>
          <w:rFonts w:ascii="Times New Roman" w:hAnsi="Times New Roman" w:cs="Times New Roman"/>
          <w:b/>
          <w:lang w:val="en-GB"/>
        </w:rPr>
      </w:pPr>
      <w:bookmarkStart w:id="2" w:name="_Ref458704235"/>
      <w:r w:rsidRPr="00C33490">
        <w:rPr>
          <w:rFonts w:ascii="Times New Roman" w:hAnsi="Times New Roman" w:cs="Times New Roman"/>
          <w:b/>
          <w:lang w:val="en-GB"/>
        </w:rPr>
        <w:t xml:space="preserve">Figure </w:t>
      </w:r>
      <w:r w:rsidRPr="00C33490">
        <w:rPr>
          <w:rFonts w:ascii="Times New Roman" w:hAnsi="Times New Roman" w:cs="Times New Roman"/>
          <w:b/>
          <w:lang w:val="en-GB"/>
        </w:rPr>
        <w:fldChar w:fldCharType="begin"/>
      </w:r>
      <w:r w:rsidRPr="00C33490">
        <w:rPr>
          <w:rFonts w:ascii="Times New Roman" w:hAnsi="Times New Roman" w:cs="Times New Roman"/>
          <w:b/>
          <w:lang w:val="en-GB"/>
        </w:rPr>
        <w:instrText xml:space="preserve"> SEQ Figure \* ARABIC </w:instrText>
      </w:r>
      <w:r w:rsidRPr="00C33490">
        <w:rPr>
          <w:rFonts w:ascii="Times New Roman" w:hAnsi="Times New Roman" w:cs="Times New Roman"/>
          <w:b/>
          <w:lang w:val="en-GB"/>
        </w:rPr>
        <w:fldChar w:fldCharType="separate"/>
      </w:r>
      <w:r w:rsidR="00C32866">
        <w:rPr>
          <w:rFonts w:ascii="Times New Roman" w:hAnsi="Times New Roman" w:cs="Times New Roman"/>
          <w:b/>
          <w:noProof/>
          <w:lang w:val="en-GB"/>
        </w:rPr>
        <w:t>2</w:t>
      </w:r>
      <w:r w:rsidRPr="00C33490">
        <w:rPr>
          <w:rFonts w:ascii="Times New Roman" w:hAnsi="Times New Roman" w:cs="Times New Roman"/>
          <w:b/>
          <w:lang w:val="en-GB"/>
        </w:rPr>
        <w:fldChar w:fldCharType="end"/>
      </w:r>
      <w:bookmarkEnd w:id="2"/>
      <w:r w:rsidRPr="00C33490">
        <w:rPr>
          <w:rFonts w:ascii="Times New Roman" w:hAnsi="Times New Roman" w:cs="Times New Roman"/>
          <w:b/>
          <w:lang w:val="en-GB"/>
        </w:rPr>
        <w:t>. DMRS and UW</w:t>
      </w:r>
      <w:r w:rsidR="00BF6DF7">
        <w:rPr>
          <w:rFonts w:ascii="Times New Roman" w:hAnsi="Times New Roman" w:cs="Times New Roman"/>
          <w:b/>
          <w:lang w:val="en-GB"/>
        </w:rPr>
        <w:t xml:space="preserve"> Locations in the subframe</w:t>
      </w:r>
    </w:p>
    <w:p w14:paraId="61149849" w14:textId="58067728" w:rsidR="00693FB7" w:rsidRDefault="002E06FE" w:rsidP="00693FB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Chan</w:t>
      </w:r>
      <w:r w:rsidR="0002331F">
        <w:rPr>
          <w:rFonts w:ascii="Times New Roman" w:hAnsi="Times New Roman" w:cs="Times New Roman"/>
        </w:rPr>
        <w:t xml:space="preserve">nel Estimation </w:t>
      </w:r>
      <w:r w:rsidR="00F22BD9">
        <w:rPr>
          <w:rFonts w:ascii="Times New Roman" w:hAnsi="Times New Roman" w:cs="Times New Roman"/>
        </w:rPr>
        <w:t>and Phase Tracking</w:t>
      </w:r>
      <w:r w:rsidR="0002331F">
        <w:rPr>
          <w:rFonts w:ascii="Times New Roman" w:hAnsi="Times New Roman" w:cs="Times New Roman"/>
        </w:rPr>
        <w:t xml:space="preserve"> </w:t>
      </w:r>
      <w:r w:rsidR="00F22BD9">
        <w:rPr>
          <w:rFonts w:ascii="Times New Roman" w:hAnsi="Times New Roman" w:cs="Times New Roman"/>
        </w:rPr>
        <w:t>with Unique Word</w:t>
      </w:r>
    </w:p>
    <w:p w14:paraId="456F2F56" w14:textId="684703BA" w:rsidR="00C85C1F" w:rsidRDefault="00A9056E" w:rsidP="00C85C1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403957DC" wp14:editId="1170A517">
            <wp:extent cx="5395595" cy="1682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5595" cy="1682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77C417" w14:textId="36FDB833" w:rsidR="00C85C1F" w:rsidRPr="00C33490" w:rsidRDefault="00C85C1F" w:rsidP="00C85C1F">
      <w:pPr>
        <w:spacing w:after="240"/>
        <w:jc w:val="center"/>
        <w:rPr>
          <w:rFonts w:ascii="Times New Roman" w:hAnsi="Times New Roman" w:cs="Times New Roman"/>
          <w:b/>
          <w:lang w:val="en-GB"/>
        </w:rPr>
      </w:pPr>
      <w:bookmarkStart w:id="3" w:name="_Ref458704329"/>
      <w:r w:rsidRPr="00C33490">
        <w:rPr>
          <w:rFonts w:ascii="Times New Roman" w:hAnsi="Times New Roman" w:cs="Times New Roman"/>
          <w:b/>
          <w:lang w:val="en-GB"/>
        </w:rPr>
        <w:t xml:space="preserve">Figure </w:t>
      </w:r>
      <w:r w:rsidRPr="00C33490">
        <w:rPr>
          <w:rFonts w:ascii="Times New Roman" w:hAnsi="Times New Roman" w:cs="Times New Roman"/>
          <w:b/>
          <w:lang w:val="en-GB"/>
        </w:rPr>
        <w:fldChar w:fldCharType="begin"/>
      </w:r>
      <w:r w:rsidRPr="00C33490">
        <w:rPr>
          <w:rFonts w:ascii="Times New Roman" w:hAnsi="Times New Roman" w:cs="Times New Roman"/>
          <w:b/>
          <w:lang w:val="en-GB"/>
        </w:rPr>
        <w:instrText xml:space="preserve"> SEQ Figure \* ARABIC </w:instrText>
      </w:r>
      <w:r w:rsidRPr="00C33490">
        <w:rPr>
          <w:rFonts w:ascii="Times New Roman" w:hAnsi="Times New Roman" w:cs="Times New Roman"/>
          <w:b/>
          <w:lang w:val="en-GB"/>
        </w:rPr>
        <w:fldChar w:fldCharType="separate"/>
      </w:r>
      <w:r w:rsidR="00C32866">
        <w:rPr>
          <w:rFonts w:ascii="Times New Roman" w:hAnsi="Times New Roman" w:cs="Times New Roman"/>
          <w:b/>
          <w:noProof/>
          <w:lang w:val="en-GB"/>
        </w:rPr>
        <w:t>3</w:t>
      </w:r>
      <w:r w:rsidRPr="00C33490">
        <w:rPr>
          <w:rFonts w:ascii="Times New Roman" w:hAnsi="Times New Roman" w:cs="Times New Roman"/>
          <w:b/>
          <w:lang w:val="en-GB"/>
        </w:rPr>
        <w:fldChar w:fldCharType="end"/>
      </w:r>
      <w:bookmarkEnd w:id="3"/>
      <w:r w:rsidRPr="00C33490">
        <w:rPr>
          <w:rFonts w:ascii="Times New Roman" w:hAnsi="Times New Roman" w:cs="Times New Roman"/>
          <w:b/>
          <w:lang w:val="en-GB"/>
        </w:rPr>
        <w:t>.</w:t>
      </w:r>
      <w:r w:rsidRPr="00C223A4">
        <w:rPr>
          <w:rFonts w:ascii="Times New Roman" w:hAnsi="Times New Roman" w:cs="Times New Roman"/>
          <w:b/>
          <w:lang w:val="en-GB"/>
        </w:rPr>
        <w:tab/>
      </w:r>
      <w:r>
        <w:rPr>
          <w:rFonts w:ascii="Times New Roman" w:hAnsi="Times New Roman" w:cs="Times New Roman"/>
          <w:b/>
          <w:lang w:val="en-GB"/>
        </w:rPr>
        <w:t xml:space="preserve"> Block diagram for </w:t>
      </w:r>
      <w:r w:rsidRPr="00C33490">
        <w:rPr>
          <w:rFonts w:ascii="Times New Roman" w:hAnsi="Times New Roman" w:cs="Times New Roman"/>
          <w:b/>
          <w:lang w:val="en-GB"/>
        </w:rPr>
        <w:t>DMRS</w:t>
      </w:r>
      <w:r>
        <w:rPr>
          <w:rFonts w:ascii="Times New Roman" w:hAnsi="Times New Roman" w:cs="Times New Roman"/>
          <w:b/>
          <w:lang w:val="en-GB"/>
        </w:rPr>
        <w:t xml:space="preserve">-based channel </w:t>
      </w:r>
      <w:r w:rsidR="00534061">
        <w:rPr>
          <w:rFonts w:ascii="Times New Roman" w:hAnsi="Times New Roman" w:cs="Times New Roman"/>
          <w:b/>
          <w:lang w:val="en-GB"/>
        </w:rPr>
        <w:t>estimation and UW-based tracking</w:t>
      </w:r>
    </w:p>
    <w:p w14:paraId="53A18307" w14:textId="5E160C90" w:rsidR="00DF08C9" w:rsidRPr="005D5AD8" w:rsidRDefault="00A1669E" w:rsidP="00DF08C9">
      <w:pPr>
        <w:tabs>
          <w:tab w:val="num" w:pos="990"/>
        </w:tabs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this section, we discuss how the DMRS and UW is </w:t>
      </w:r>
      <w:r w:rsidR="00804D22">
        <w:rPr>
          <w:rFonts w:ascii="Times New Roman" w:hAnsi="Times New Roman" w:cs="Times New Roman"/>
          <w:lang w:val="en-GB"/>
        </w:rPr>
        <w:t>utilized</w:t>
      </w:r>
      <w:r>
        <w:rPr>
          <w:rFonts w:ascii="Times New Roman" w:hAnsi="Times New Roman" w:cs="Times New Roman"/>
          <w:lang w:val="en-GB"/>
        </w:rPr>
        <w:t xml:space="preserve"> at the receiver to estimate the channel and trac</w:t>
      </w:r>
      <w:r w:rsidR="00804D22">
        <w:rPr>
          <w:rFonts w:ascii="Times New Roman" w:hAnsi="Times New Roman" w:cs="Times New Roman"/>
          <w:lang w:val="en-GB"/>
        </w:rPr>
        <w:t xml:space="preserve">k the phase in mobile scenarios and consider a receiver design illustrated in </w:t>
      </w:r>
      <w:r w:rsidR="00030714" w:rsidRPr="001E3CAD">
        <w:rPr>
          <w:rFonts w:ascii="Times New Roman" w:hAnsi="Times New Roman" w:cs="Times New Roman"/>
          <w:lang w:val="en-GB"/>
        </w:rPr>
        <w:fldChar w:fldCharType="begin"/>
      </w:r>
      <w:r w:rsidR="00030714" w:rsidRPr="001E3CAD">
        <w:rPr>
          <w:rFonts w:ascii="Times New Roman" w:hAnsi="Times New Roman" w:cs="Times New Roman"/>
          <w:lang w:val="en-GB"/>
        </w:rPr>
        <w:instrText xml:space="preserve"> REF _Ref458704329 \h </w:instrText>
      </w:r>
      <w:r w:rsidR="001E3CAD" w:rsidRPr="001E3CAD">
        <w:rPr>
          <w:rFonts w:ascii="Times New Roman" w:hAnsi="Times New Roman" w:cs="Times New Roman"/>
          <w:lang w:val="en-GB"/>
        </w:rPr>
        <w:instrText xml:space="preserve"> \* MERGEFORMAT </w:instrText>
      </w:r>
      <w:r w:rsidR="00030714" w:rsidRPr="001E3CAD">
        <w:rPr>
          <w:rFonts w:ascii="Times New Roman" w:hAnsi="Times New Roman" w:cs="Times New Roman"/>
          <w:lang w:val="en-GB"/>
        </w:rPr>
      </w:r>
      <w:r w:rsidR="00030714" w:rsidRPr="001E3CAD">
        <w:rPr>
          <w:rFonts w:ascii="Times New Roman" w:hAnsi="Times New Roman" w:cs="Times New Roman"/>
          <w:lang w:val="en-GB"/>
        </w:rPr>
        <w:fldChar w:fldCharType="separate"/>
      </w:r>
      <w:r w:rsidR="00C32866" w:rsidRPr="00C32866">
        <w:rPr>
          <w:rFonts w:ascii="Times New Roman" w:hAnsi="Times New Roman" w:cs="Times New Roman"/>
          <w:lang w:val="en-GB"/>
        </w:rPr>
        <w:t xml:space="preserve">Figure </w:t>
      </w:r>
      <w:r w:rsidR="00C32866" w:rsidRPr="00C32866">
        <w:rPr>
          <w:rFonts w:ascii="Times New Roman" w:hAnsi="Times New Roman" w:cs="Times New Roman"/>
          <w:noProof/>
          <w:lang w:val="en-GB"/>
        </w:rPr>
        <w:t>3</w:t>
      </w:r>
      <w:r w:rsidR="00030714" w:rsidRPr="001E3CAD">
        <w:rPr>
          <w:rFonts w:ascii="Times New Roman" w:hAnsi="Times New Roman" w:cs="Times New Roman"/>
          <w:lang w:val="en-GB"/>
        </w:rPr>
        <w:fldChar w:fldCharType="end"/>
      </w:r>
      <w:r w:rsidR="00804D22">
        <w:rPr>
          <w:rFonts w:ascii="Times New Roman" w:hAnsi="Times New Roman" w:cs="Times New Roman"/>
          <w:lang w:val="en-GB"/>
        </w:rPr>
        <w:t>. After the signal passes through the channel, o</w:t>
      </w:r>
      <w:r w:rsidR="00DF08C9">
        <w:rPr>
          <w:rFonts w:ascii="Times New Roman" w:hAnsi="Times New Roman" w:cs="Times New Roman"/>
          <w:lang w:val="en-GB"/>
        </w:rPr>
        <w:t>ne</w:t>
      </w:r>
      <w:r w:rsidR="00DF08C9" w:rsidRPr="005D5AD8">
        <w:rPr>
          <w:rFonts w:ascii="Times New Roman" w:hAnsi="Times New Roman" w:cs="Times New Roman"/>
          <w:lang w:val="en-GB"/>
        </w:rPr>
        <w:t xml:space="preserve"> may express the values on the subcarriers corresponding to the non-zero samples of DMRS in frequency, i.e., </w:t>
      </w:r>
      <m:oMath>
        <m:r>
          <m:rPr>
            <m:sty m:val="b"/>
          </m:rPr>
          <w:rPr>
            <w:rFonts w:ascii="Cambria Math" w:hAnsi="Cambria Math" w:cs="Times New Roman"/>
            <w:lang w:val="en-GB"/>
          </w:rPr>
          <m:t>x</m:t>
        </m:r>
      </m:oMath>
      <w:r w:rsidR="00DF08C9" w:rsidRPr="005D5AD8">
        <w:rPr>
          <w:rFonts w:ascii="Times New Roman" w:hAnsi="Times New Roman" w:cs="Times New Roman"/>
          <w:lang w:val="en-GB"/>
        </w:rPr>
        <w:t xml:space="preserve"> as</w:t>
      </w:r>
    </w:p>
    <w:p w14:paraId="762C85C5" w14:textId="2B190215" w:rsidR="00DF08C9" w:rsidRPr="005D5AD8" w:rsidRDefault="00DF08C9" w:rsidP="00DF08C9">
      <w:pPr>
        <w:tabs>
          <w:tab w:val="num" w:pos="990"/>
        </w:tabs>
        <w:jc w:val="both"/>
        <w:rPr>
          <w:rFonts w:ascii="Times New Roman" w:eastAsiaTheme="minorEastAsia" w:hAnsi="Times New Roman" w:cs="Times New Roman"/>
          <w:b/>
          <w:lang w:val="en-GB"/>
        </w:rPr>
      </w:pPr>
      <m:oMathPara>
        <m:oMath>
          <m:r>
            <m:rPr>
              <m:sty m:val="b"/>
            </m:rPr>
            <w:rPr>
              <w:rFonts w:ascii="Cambria Math" w:hAnsi="Cambria Math" w:cs="Times New Roman"/>
              <w:lang w:val="en-GB"/>
            </w:rPr>
            <m:t>x</m:t>
          </m:r>
          <m:r>
            <m:rPr>
              <m:sty m:val="p"/>
            </m:rPr>
            <w:rPr>
              <w:rFonts w:ascii="Cambria Math" w:hAnsi="Cambria Math" w:cs="Times New Roman"/>
              <w:lang w:val="en-GB"/>
            </w:rPr>
            <m:t>=</m:t>
          </m:r>
          <m:r>
            <m:rPr>
              <m:sty m:val="b"/>
            </m:rPr>
            <w:rPr>
              <w:rFonts w:ascii="Cambria Math" w:hAnsi="Cambria Math" w:cs="Times New Roman"/>
              <w:lang w:val="en-GB"/>
            </w:rPr>
            <m:t>A</m:t>
          </m:r>
          <m:sSub>
            <m:sSubPr>
              <m:ctrlPr>
                <w:rPr>
                  <w:rFonts w:ascii="Cambria Math" w:hAnsi="Cambria Math" w:cs="Times New Roman"/>
                  <w:b/>
                  <w:lang w:val="en-GB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 w:cs="Times New Roman"/>
                  <w:lang w:val="en-GB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lang w:val="en-GB"/>
                </w:rPr>
                <m:t>f</m:t>
              </m:r>
            </m:sub>
          </m:sSub>
          <m:r>
            <m:rPr>
              <m:sty m:val="bi"/>
            </m:rPr>
            <w:rPr>
              <w:rFonts w:ascii="Cambria Math" w:hAnsi="Cambria Math" w:cs="Times New Roman"/>
              <w:lang w:val="en-GB"/>
            </w:rPr>
            <m:t>+</m:t>
          </m:r>
          <m:r>
            <m:rPr>
              <m:sty m:val="b"/>
            </m:rPr>
            <w:rPr>
              <w:rFonts w:ascii="Cambria Math" w:hAnsi="Cambria Math" w:cs="Times New Roman"/>
              <w:lang w:val="en-GB"/>
            </w:rPr>
            <m:t>n</m:t>
          </m:r>
          <m:r>
            <w:rPr>
              <w:rFonts w:ascii="Cambria Math" w:eastAsiaTheme="minorEastAsia" w:hAnsi="Cambria Math" w:cs="Times New Roman"/>
              <w:lang w:val="en-GB"/>
            </w:rPr>
            <m:t>,</m:t>
          </m:r>
        </m:oMath>
      </m:oMathPara>
    </w:p>
    <w:p w14:paraId="2514DBCA" w14:textId="4679A0E3" w:rsidR="00DF08C9" w:rsidRPr="005D5AD8" w:rsidRDefault="00DF08C9" w:rsidP="00DF08C9">
      <w:pPr>
        <w:tabs>
          <w:tab w:val="num" w:pos="990"/>
        </w:tabs>
        <w:jc w:val="both"/>
        <w:rPr>
          <w:rFonts w:ascii="Times New Roman" w:eastAsiaTheme="minorEastAsia" w:hAnsi="Times New Roman" w:cs="Times New Roman"/>
          <w:lang w:val="en-GB"/>
        </w:rPr>
      </w:pPr>
      <w:r w:rsidRPr="005D5AD8">
        <w:rPr>
          <w:rFonts w:ascii="Times New Roman" w:eastAsiaTheme="minorEastAsia" w:hAnsi="Times New Roman" w:cs="Times New Roman"/>
          <w:lang w:val="en-GB"/>
        </w:rPr>
        <w:lastRenderedPageBreak/>
        <w:t xml:space="preserve">where </w:t>
      </w:r>
      <m:oMath>
        <m:r>
          <m:rPr>
            <m:sty m:val="b"/>
          </m:rPr>
          <w:rPr>
            <w:rFonts w:ascii="Cambria Math" w:hAnsi="Cambria Math" w:cs="Times New Roman"/>
            <w:lang w:val="en-GB"/>
          </w:rPr>
          <m:t>A</m:t>
        </m:r>
        <m:r>
          <m:rPr>
            <m:sty m:val="bi"/>
          </m:rPr>
          <w:rPr>
            <w:rFonts w:ascii="Cambria Math" w:hAnsi="Cambria Math" w:cs="Times New Roman"/>
            <w:lang w:val="en-GB"/>
          </w:rPr>
          <m:t>≜</m:t>
        </m:r>
        <m:r>
          <m:rPr>
            <m:sty m:val="p"/>
          </m:rPr>
          <w:rPr>
            <w:rFonts w:ascii="Cambria Math" w:hAnsi="Cambria Math" w:cs="Times New Roman"/>
            <w:lang w:val="en-GB"/>
          </w:rPr>
          <m:t>diag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b/>
                <w:lang w:val="en-GB"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="Times New Roman"/>
                <w:lang w:val="en-GB"/>
              </w:rPr>
              <m:t>b</m:t>
            </m:r>
          </m:e>
        </m:d>
      </m:oMath>
      <w:r w:rsidR="009B4A7A">
        <w:rPr>
          <w:rFonts w:ascii="Times New Roman" w:eastAsiaTheme="minorEastAsia" w:hAnsi="Times New Roman" w:cs="Times New Roman"/>
          <w:lang w:val="en-GB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b/>
                <w:lang w:val="en-GB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Times New Roman"/>
                <w:lang w:val="en-GB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lang w:val="en-GB"/>
              </w:rPr>
              <m:t>f</m:t>
            </m:r>
          </m:sub>
        </m:sSub>
        <m:r>
          <m:rPr>
            <m:sty m:val="b"/>
          </m:rPr>
          <w:rPr>
            <w:rFonts w:ascii="Cambria Math" w:hAnsi="Cambria Math" w:cs="Times New Roman"/>
            <w:lang w:val="en-GB"/>
          </w:rPr>
          <m:t>∈</m:t>
        </m:r>
        <m:sSup>
          <m:sSupPr>
            <m:ctrlPr>
              <w:rPr>
                <w:rFonts w:ascii="Cambria Math" w:hAnsi="Cambria Math" w:cs="Times New Roman"/>
                <w:lang w:val="en-GB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hAnsi="Cambria Math" w:cs="Times New Roman"/>
                <w:lang w:val="en-GB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 w:cs="Times New Roman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n-GB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lang w:val="en-GB"/>
                  </w:rPr>
                  <m:t>nz</m:t>
                </m:r>
              </m:sub>
            </m:sSub>
            <m:r>
              <w:rPr>
                <w:rFonts w:ascii="Cambria Math" w:hAnsi="Cambria Math" w:cs="Times New Roman"/>
                <w:lang w:val="en-GB"/>
              </w:rPr>
              <m:t>×1</m:t>
            </m:r>
          </m:sup>
        </m:sSup>
      </m:oMath>
      <w:r w:rsidRPr="005D5AD8">
        <w:rPr>
          <w:rFonts w:ascii="Times New Roman" w:eastAsiaTheme="minorEastAsia" w:hAnsi="Times New Roman" w:cs="Times New Roman"/>
          <w:lang w:val="en-GB"/>
        </w:rPr>
        <w:t xml:space="preserve"> is the channel frequency response for the subcarriers that are</w:t>
      </w:r>
      <w:r w:rsidR="00BF6DF7">
        <w:rPr>
          <w:rFonts w:ascii="Times New Roman" w:eastAsiaTheme="minorEastAsia" w:hAnsi="Times New Roman" w:cs="Times New Roman"/>
          <w:lang w:val="en-GB"/>
        </w:rPr>
        <w:t xml:space="preserve"> modulated by the non-zero DMRS</w:t>
      </w:r>
      <w:r w:rsidR="009B4A7A">
        <w:rPr>
          <w:rFonts w:ascii="Times New Roman" w:eastAsiaTheme="minorEastAsia" w:hAnsi="Times New Roman" w:cs="Times New Roman"/>
          <w:lang w:val="en-GB"/>
        </w:rPr>
        <w:t>,</w:t>
      </w:r>
      <w:r w:rsidR="00436BC6">
        <w:rPr>
          <w:rFonts w:ascii="Times New Roman" w:eastAsiaTheme="minorEastAsia" w:hAnsi="Times New Roman" w:cs="Times New Roman"/>
          <w:lang w:val="en-GB"/>
        </w:rPr>
        <w:t xml:space="preserve"> </w:t>
      </w:r>
      <m:oMath>
        <m:r>
          <m:rPr>
            <m:sty m:val="b"/>
          </m:rPr>
          <w:rPr>
            <w:rFonts w:ascii="Cambria Math" w:hAnsi="Cambria Math" w:cs="Times New Roman"/>
            <w:lang w:val="en-GB"/>
          </w:rPr>
          <m:t>b∈</m:t>
        </m:r>
        <m:sSup>
          <m:sSupPr>
            <m:ctrlPr>
              <w:rPr>
                <w:rFonts w:ascii="Cambria Math" w:hAnsi="Cambria Math" w:cs="Times New Roman"/>
                <w:lang w:val="en-GB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hAnsi="Cambria Math" w:cs="Times New Roman"/>
                <w:lang w:val="en-GB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 w:cs="Times New Roman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n-GB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lang w:val="en-GB"/>
                  </w:rPr>
                  <m:t>nz</m:t>
                </m:r>
              </m:sub>
            </m:sSub>
            <m:r>
              <w:rPr>
                <w:rFonts w:ascii="Cambria Math" w:hAnsi="Cambria Math" w:cs="Times New Roman"/>
                <w:lang w:val="en-GB"/>
              </w:rPr>
              <m:t>×1</m:t>
            </m:r>
          </m:sup>
        </m:sSup>
      </m:oMath>
      <w:r w:rsidR="00436BC6">
        <w:rPr>
          <w:rFonts w:ascii="Times New Roman" w:eastAsiaTheme="minorEastAsia" w:hAnsi="Times New Roman" w:cs="Times New Roman"/>
          <w:lang w:val="en-GB"/>
        </w:rPr>
        <w:t xml:space="preserve"> is the DMRS sequence,</w:t>
      </w:r>
      <w:r w:rsidR="009B4A7A">
        <w:rPr>
          <w:rFonts w:ascii="Times New Roman" w:eastAsiaTheme="minorEastAsia" w:hAnsi="Times New Roman" w:cs="Times New Roman"/>
          <w:lang w:val="en-GB"/>
        </w:rPr>
        <w:t xml:space="preserve"> and </w:t>
      </w:r>
      <m:oMath>
        <m:r>
          <m:rPr>
            <m:sty m:val="b"/>
          </m:rPr>
          <w:rPr>
            <w:rFonts w:ascii="Cambria Math" w:hAnsi="Cambria Math" w:cs="Times New Roman"/>
            <w:lang w:val="en-GB"/>
          </w:rPr>
          <m:t>n∈</m:t>
        </m:r>
        <m:sSup>
          <m:sSupPr>
            <m:ctrlPr>
              <w:rPr>
                <w:rFonts w:ascii="Cambria Math" w:hAnsi="Cambria Math" w:cs="Times New Roman"/>
                <w:lang w:val="en-GB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hAnsi="Cambria Math" w:cs="Times New Roman"/>
                <w:lang w:val="en-GB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 w:cs="Times New Roman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n-GB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lang w:val="en-GB"/>
                  </w:rPr>
                  <m:t>nz</m:t>
                </m:r>
              </m:sub>
            </m:sSub>
            <m:r>
              <w:rPr>
                <w:rFonts w:ascii="Cambria Math" w:hAnsi="Cambria Math" w:cs="Times New Roman"/>
                <w:lang w:val="en-GB"/>
              </w:rPr>
              <m:t>×1</m:t>
            </m:r>
          </m:sup>
        </m:sSup>
      </m:oMath>
      <w:r w:rsidR="009B4A7A" w:rsidRPr="009B4A7A">
        <w:rPr>
          <w:rFonts w:ascii="Times New Roman" w:eastAsiaTheme="minorEastAsia" w:hAnsi="Times New Roman" w:cs="Times New Roman"/>
          <w:lang w:val="en-GB"/>
        </w:rPr>
        <w:t xml:space="preserve"> is the noise</w:t>
      </w:r>
      <w:r w:rsidR="009B4A7A">
        <w:rPr>
          <w:rFonts w:ascii="Times New Roman" w:eastAsiaTheme="minorEastAsia" w:hAnsi="Times New Roman" w:cs="Times New Roman"/>
          <w:lang w:val="en-GB"/>
        </w:rPr>
        <w:t xml:space="preserve"> where its variance is</w:t>
      </w:r>
      <w:r w:rsidR="00BC6738">
        <w:rPr>
          <w:rFonts w:ascii="Times New Roman" w:eastAsiaTheme="minorEastAsia" w:hAnsi="Times New Roman" w:cs="Times New Roman"/>
          <w:lang w:val="en-GB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lang w:val="en-GB"/>
              </w:rPr>
              <m:t>σ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n</m:t>
            </m:r>
          </m:sub>
          <m:sup>
            <m:r>
              <w:rPr>
                <w:rFonts w:ascii="Cambria Math" w:eastAsiaTheme="minorEastAsia" w:hAnsi="Cambria Math" w:cs="Times New Roman"/>
                <w:lang w:val="en-GB"/>
              </w:rPr>
              <m:t>2</m:t>
            </m:r>
          </m:sup>
        </m:sSubSup>
      </m:oMath>
      <w:r w:rsidRPr="005D5AD8">
        <w:rPr>
          <w:rFonts w:ascii="Times New Roman" w:eastAsiaTheme="minorEastAsia" w:hAnsi="Times New Roman" w:cs="Times New Roman"/>
          <w:lang w:val="en-GB"/>
        </w:rPr>
        <w:t xml:space="preserve">. </w:t>
      </w:r>
      <w:r w:rsidR="007D0DC9">
        <w:rPr>
          <w:rFonts w:ascii="Times New Roman" w:eastAsiaTheme="minorEastAsia" w:hAnsi="Times New Roman" w:cs="Times New Roman"/>
          <w:lang w:val="en-GB"/>
        </w:rPr>
        <w:t>A</w:t>
      </w:r>
      <w:r w:rsidRPr="005D5AD8">
        <w:rPr>
          <w:rFonts w:ascii="Times New Roman" w:eastAsiaTheme="minorEastAsia" w:hAnsi="Times New Roman" w:cs="Times New Roman"/>
          <w:lang w:val="en-GB"/>
        </w:rPr>
        <w:t xml:space="preserve"> general form of </w:t>
      </w:r>
      <w:r w:rsidR="00133858">
        <w:rPr>
          <w:rFonts w:ascii="Times New Roman" w:eastAsiaTheme="minorEastAsia" w:hAnsi="Times New Roman" w:cs="Times New Roman"/>
          <w:lang w:val="en-GB"/>
        </w:rPr>
        <w:t xml:space="preserve">the </w:t>
      </w:r>
      <w:r w:rsidRPr="005D5AD8">
        <w:rPr>
          <w:rFonts w:ascii="Times New Roman" w:eastAsiaTheme="minorEastAsia" w:hAnsi="Times New Roman" w:cs="Times New Roman"/>
          <w:lang w:val="en-GB"/>
        </w:rPr>
        <w:t>linear estimator can</w:t>
      </w:r>
      <w:r w:rsidR="00FC79D9">
        <w:rPr>
          <w:rFonts w:ascii="Times New Roman" w:eastAsiaTheme="minorEastAsia" w:hAnsi="Times New Roman" w:cs="Times New Roman"/>
          <w:lang w:val="en-GB"/>
        </w:rPr>
        <w:t xml:space="preserve"> then</w:t>
      </w:r>
      <w:r w:rsidRPr="005D5AD8">
        <w:rPr>
          <w:rFonts w:ascii="Times New Roman" w:eastAsiaTheme="minorEastAsia" w:hAnsi="Times New Roman" w:cs="Times New Roman"/>
          <w:lang w:val="en-GB"/>
        </w:rPr>
        <w:t xml:space="preserve"> be expressed as</w:t>
      </w:r>
    </w:p>
    <w:p w14:paraId="2C40ACBA" w14:textId="091B064D" w:rsidR="00DF08C9" w:rsidRPr="005D5AD8" w:rsidRDefault="00F80DE4" w:rsidP="00DF08C9">
      <w:pPr>
        <w:tabs>
          <w:tab w:val="num" w:pos="990"/>
        </w:tabs>
        <w:jc w:val="both"/>
        <w:rPr>
          <w:rFonts w:ascii="Times New Roman" w:eastAsiaTheme="minorEastAsia" w:hAnsi="Times New Roman" w:cs="Times New Roman"/>
          <w:b/>
          <w:lang w:val="en-GB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b/>
                  <w:lang w:val="en-GB"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 w:cs="Times New Roman"/>
                      <w:b/>
                      <w:lang w:val="en-GB"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lang w:val="en-GB"/>
                    </w:rPr>
                    <m:t>h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lang w:val="en-GB"/>
                </w:rPr>
                <m:t>f</m:t>
              </m:r>
            </m:sub>
          </m:sSub>
          <m:r>
            <m:rPr>
              <m:sty m:val="b"/>
            </m:rPr>
            <w:rPr>
              <w:rFonts w:ascii="Cambria Math" w:hAnsi="Cambria Math" w:cs="Times New Roman"/>
              <w:lang w:val="en-GB"/>
            </w:rPr>
            <m:t>=</m:t>
          </m:r>
          <m:d>
            <m:dPr>
              <m:ctrlPr>
                <w:rPr>
                  <w:rFonts w:ascii="Cambria Math" w:hAnsi="Cambria Math" w:cs="Times New Roman"/>
                  <w:b/>
                  <w:i/>
                  <w:lang w:val="en-GB"/>
                </w:rPr>
              </m:ctrlPr>
            </m:dPr>
            <m:e>
              <m:sSup>
                <m:sSupPr>
                  <m:ctrlPr>
                    <w:rPr>
                      <w:rFonts w:ascii="Cambria Math" w:hAnsi="Cambria Math" w:cs="Times New Roman"/>
                      <w:b/>
                      <w:lang w:val="en-GB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lang w:val="en-GB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val="en-GB"/>
                    </w:rPr>
                    <m:t>H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 w:cs="Times New Roman"/>
                  <w:lang w:val="en-GB"/>
                </w:rPr>
                <m:t>A+R</m:t>
              </m:r>
            </m:e>
          </m:d>
          <m:sSup>
            <m:sSupPr>
              <m:ctrlPr>
                <w:rPr>
                  <w:rFonts w:ascii="Cambria Math" w:hAnsi="Cambria Math" w:cs="Times New Roman"/>
                  <w:b/>
                  <w:lang w:val="en-GB"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 w:cs="Times New Roman"/>
                  <w:lang w:val="en-GB"/>
                </w:rPr>
                <m:t>A</m:t>
              </m:r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lang w:val="en-GB"/>
                </w:rPr>
                <m:t>H</m:t>
              </m:r>
            </m:sup>
          </m:sSup>
          <m:r>
            <m:rPr>
              <m:sty m:val="b"/>
            </m:rPr>
            <w:rPr>
              <w:rFonts w:ascii="Cambria Math" w:hAnsi="Cambria Math" w:cs="Times New Roman"/>
              <w:lang w:val="en-GB"/>
            </w:rPr>
            <m:t>x</m:t>
          </m:r>
          <m:r>
            <m:rPr>
              <m:sty m:val="p"/>
            </m:rPr>
            <w:rPr>
              <w:rFonts w:ascii="Cambria Math" w:hAnsi="Cambria Math" w:cs="Times New Roman"/>
              <w:lang w:val="en-GB"/>
            </w:rPr>
            <m:t>,</m:t>
          </m:r>
        </m:oMath>
      </m:oMathPara>
    </w:p>
    <w:p w14:paraId="482F14F7" w14:textId="5C96C401" w:rsidR="00DF08C9" w:rsidRDefault="00DF08C9" w:rsidP="00DF08C9">
      <w:pPr>
        <w:tabs>
          <w:tab w:val="num" w:pos="990"/>
        </w:tabs>
        <w:jc w:val="both"/>
        <w:rPr>
          <w:rFonts w:ascii="Times New Roman" w:eastAsiaTheme="minorEastAsia" w:hAnsi="Times New Roman" w:cs="Times New Roman"/>
          <w:lang w:val="en-GB"/>
        </w:rPr>
      </w:pPr>
      <w:r w:rsidRPr="005D5AD8">
        <w:rPr>
          <w:rFonts w:ascii="Times New Roman" w:eastAsiaTheme="minorEastAsia" w:hAnsi="Times New Roman" w:cs="Times New Roman"/>
          <w:lang w:val="en-GB"/>
        </w:rPr>
        <w:t>where</w:t>
      </w:r>
      <w:r w:rsidRPr="005D5AD8">
        <w:rPr>
          <w:rFonts w:ascii="Times New Roman" w:eastAsiaTheme="minorEastAsia" w:hAnsi="Times New Roman" w:cs="Times New Roman"/>
          <w:b/>
          <w:lang w:val="en-GB"/>
        </w:rPr>
        <w:t xml:space="preserve"> </w:t>
      </w:r>
      <m:oMath>
        <m:r>
          <m:rPr>
            <m:sty m:val="b"/>
          </m:rPr>
          <w:rPr>
            <w:rFonts w:ascii="Cambria Math" w:hAnsi="Cambria Math" w:cs="Times New Roman"/>
            <w:lang w:val="en-GB"/>
          </w:rPr>
          <m:t>R</m:t>
        </m:r>
        <m:r>
          <m:rPr>
            <m:sty m:val="bi"/>
          </m:rPr>
          <w:rPr>
            <w:rFonts w:ascii="Cambria Math" w:hAnsi="Cambria Math" w:cs="Times New Roman"/>
            <w:lang w:val="en-GB"/>
          </w:rPr>
          <m:t>∈</m:t>
        </m:r>
        <m:sSup>
          <m:sSupPr>
            <m:ctrlPr>
              <w:rPr>
                <w:rFonts w:ascii="Cambria Math" w:hAnsi="Cambria Math" w:cs="Times New Roman"/>
                <w:lang w:val="en-GB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hAnsi="Cambria Math" w:cs="Times New Roman"/>
                <w:lang w:val="en-GB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 w:cs="Times New Roman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n-GB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lang w:val="en-GB"/>
                  </w:rPr>
                  <m:t>nz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lang w:val="en-GB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n-GB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lang w:val="en-GB"/>
                  </w:rPr>
                  <m:t>nz</m:t>
                </m:r>
              </m:sub>
            </m:sSub>
          </m:sup>
        </m:sSup>
      </m:oMath>
      <w:r w:rsidRPr="005D5AD8">
        <w:rPr>
          <w:rFonts w:ascii="Times New Roman" w:eastAsiaTheme="minorEastAsia" w:hAnsi="Times New Roman" w:cs="Times New Roman"/>
          <w:lang w:val="en-GB"/>
        </w:rPr>
        <w:t xml:space="preserve"> is the regularization matrix. Different estimators</w:t>
      </w:r>
      <w:r>
        <w:rPr>
          <w:rFonts w:ascii="Times New Roman" w:eastAsiaTheme="minorEastAsia" w:hAnsi="Times New Roman" w:cs="Times New Roman"/>
          <w:lang w:val="en-GB"/>
        </w:rPr>
        <w:t xml:space="preserve">, e.g., LMMSE, mismatched MMSE, regularized LS </w:t>
      </w:r>
      <w:r w:rsidRPr="005D5AD8">
        <w:rPr>
          <w:rFonts w:ascii="Times New Roman" w:eastAsiaTheme="minorEastAsia" w:hAnsi="Times New Roman" w:cs="Times New Roman"/>
          <w:lang w:val="en-GB"/>
        </w:rPr>
        <w:t xml:space="preserve">can be </w:t>
      </w:r>
      <w:r>
        <w:rPr>
          <w:rFonts w:ascii="Times New Roman" w:eastAsiaTheme="minorEastAsia" w:hAnsi="Times New Roman" w:cs="Times New Roman"/>
          <w:lang w:val="en-GB"/>
        </w:rPr>
        <w:t xml:space="preserve">employed at the receiver. </w:t>
      </w:r>
      <w:r w:rsidRPr="005D5AD8">
        <w:rPr>
          <w:rFonts w:ascii="Times New Roman" w:eastAsiaTheme="minorEastAsia" w:hAnsi="Times New Roman" w:cs="Times New Roman"/>
          <w:lang w:val="en-GB"/>
        </w:rPr>
        <w:t xml:space="preserve">After the variable </w:t>
      </w:r>
      <m:oMath>
        <m:sSub>
          <m:sSubPr>
            <m:ctrlPr>
              <w:rPr>
                <w:rFonts w:ascii="Cambria Math" w:hAnsi="Cambria Math" w:cs="Times New Roman"/>
                <w:b/>
                <w:lang w:val="en-GB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Times New Roman"/>
                <w:lang w:val="en-GB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lang w:val="en-GB"/>
              </w:rPr>
              <m:t>f</m:t>
            </m:r>
          </m:sub>
        </m:sSub>
      </m:oMath>
      <w:r w:rsidRPr="005D5AD8">
        <w:rPr>
          <w:rFonts w:ascii="Times New Roman" w:eastAsiaTheme="minorEastAsia" w:hAnsi="Times New Roman" w:cs="Times New Roman"/>
          <w:lang w:val="en-GB"/>
        </w:rPr>
        <w:t xml:space="preserve"> is estimated, the estimated channel response on the position of non-zero subcarriers needs to be interpolated. One approach is </w:t>
      </w:r>
      <w:r w:rsidR="007F49EE">
        <w:rPr>
          <w:rFonts w:ascii="Times New Roman" w:eastAsiaTheme="minorEastAsia" w:hAnsi="Times New Roman" w:cs="Times New Roman"/>
          <w:lang w:val="en-GB"/>
        </w:rPr>
        <w:t xml:space="preserve">to </w:t>
      </w:r>
      <w:r w:rsidRPr="005D5AD8">
        <w:rPr>
          <w:rFonts w:ascii="Times New Roman" w:eastAsiaTheme="minorEastAsia" w:hAnsi="Times New Roman" w:cs="Times New Roman"/>
          <w:lang w:val="en-GB"/>
        </w:rPr>
        <w:t xml:space="preserve">use DFT structure for a smoothing matrix </w:t>
      </w:r>
      <w:r w:rsidR="003243C2">
        <w:rPr>
          <w:rFonts w:ascii="Times New Roman" w:eastAsiaTheme="minorEastAsia" w:hAnsi="Times New Roman" w:cs="Times New Roman"/>
          <w:lang w:val="en-GB"/>
        </w:rPr>
        <w:t xml:space="preserve">to obtain </w:t>
      </w:r>
      <w:r w:rsidRPr="005D5AD8">
        <w:rPr>
          <w:rFonts w:ascii="Times New Roman" w:eastAsiaTheme="minorEastAsia" w:hAnsi="Times New Roman" w:cs="Times New Roman"/>
          <w:lang w:val="en-GB"/>
        </w:rPr>
        <w:t>the channel frequency response</w:t>
      </w:r>
      <w:r w:rsidR="003243C2">
        <w:rPr>
          <w:rFonts w:ascii="Times New Roman" w:eastAsiaTheme="minorEastAsia" w:hAnsi="Times New Roman" w:cs="Times New Roman"/>
          <w:lang w:val="en-GB"/>
        </w:rPr>
        <w:t xml:space="preserve"> on the band of interest</w:t>
      </w:r>
      <w:r w:rsidR="00B856C9">
        <w:rPr>
          <w:rFonts w:ascii="Times New Roman" w:eastAsiaTheme="minorEastAsia" w:hAnsi="Times New Roman" w:cs="Times New Roman"/>
          <w:lang w:val="en-GB"/>
        </w:rPr>
        <w:t xml:space="preserve"> </w:t>
      </w:r>
      <w:r w:rsidR="00B856C9">
        <w:rPr>
          <w:rFonts w:ascii="Times New Roman" w:eastAsiaTheme="minorEastAsia" w:hAnsi="Times New Roman" w:cs="Times New Roman"/>
          <w:lang w:val="en-GB"/>
        </w:rPr>
        <w:fldChar w:fldCharType="begin"/>
      </w:r>
      <w:r w:rsidR="00B856C9">
        <w:rPr>
          <w:rFonts w:ascii="Times New Roman" w:eastAsiaTheme="minorEastAsia" w:hAnsi="Times New Roman" w:cs="Times New Roman"/>
          <w:lang w:val="en-GB"/>
        </w:rPr>
        <w:instrText xml:space="preserve"> REF _Ref458760186 \r \h </w:instrText>
      </w:r>
      <w:r w:rsidR="00B856C9">
        <w:rPr>
          <w:rFonts w:ascii="Times New Roman" w:eastAsiaTheme="minorEastAsia" w:hAnsi="Times New Roman" w:cs="Times New Roman"/>
          <w:lang w:val="en-GB"/>
        </w:rPr>
      </w:r>
      <w:r w:rsidR="00B856C9">
        <w:rPr>
          <w:rFonts w:ascii="Times New Roman" w:eastAsiaTheme="minorEastAsia" w:hAnsi="Times New Roman" w:cs="Times New Roman"/>
          <w:lang w:val="en-GB"/>
        </w:rPr>
        <w:fldChar w:fldCharType="separate"/>
      </w:r>
      <w:r w:rsidR="00C32866">
        <w:rPr>
          <w:rFonts w:ascii="Times New Roman" w:eastAsiaTheme="minorEastAsia" w:hAnsi="Times New Roman" w:cs="Times New Roman"/>
          <w:lang w:val="en-GB"/>
        </w:rPr>
        <w:t>[9]</w:t>
      </w:r>
      <w:r w:rsidR="00B856C9">
        <w:rPr>
          <w:rFonts w:ascii="Times New Roman" w:eastAsiaTheme="minorEastAsia" w:hAnsi="Times New Roman" w:cs="Times New Roman"/>
          <w:lang w:val="en-GB"/>
        </w:rPr>
        <w:fldChar w:fldCharType="end"/>
      </w:r>
      <w:r>
        <w:rPr>
          <w:rFonts w:ascii="Times New Roman" w:eastAsiaTheme="minorEastAsia" w:hAnsi="Times New Roman" w:cs="Times New Roman"/>
          <w:lang w:val="en-GB"/>
        </w:rPr>
        <w:t xml:space="preserve">. </w:t>
      </w:r>
    </w:p>
    <w:p w14:paraId="6AC11B65" w14:textId="20F839D0" w:rsidR="00DD2BFE" w:rsidRDefault="002C6829" w:rsidP="00DD2BFE">
      <w:pPr>
        <w:tabs>
          <w:tab w:val="num" w:pos="990"/>
        </w:tabs>
        <w:jc w:val="center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noProof/>
        </w:rPr>
        <w:drawing>
          <wp:inline distT="0" distB="0" distL="0" distR="0" wp14:anchorId="6603BF9D" wp14:editId="1771F8F1">
            <wp:extent cx="3738067" cy="2405631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5535" cy="24297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557BC4" w14:textId="4447BEBA" w:rsidR="00DD2BFE" w:rsidRPr="00C33490" w:rsidRDefault="00DD2BFE" w:rsidP="00DD2BFE">
      <w:pPr>
        <w:spacing w:after="240"/>
        <w:jc w:val="center"/>
        <w:rPr>
          <w:rFonts w:ascii="Times New Roman" w:hAnsi="Times New Roman" w:cs="Times New Roman"/>
          <w:b/>
          <w:lang w:val="en-GB"/>
        </w:rPr>
      </w:pPr>
      <w:bookmarkStart w:id="4" w:name="_Ref458704605"/>
      <w:r w:rsidRPr="00C33490">
        <w:rPr>
          <w:rFonts w:ascii="Times New Roman" w:hAnsi="Times New Roman" w:cs="Times New Roman"/>
          <w:b/>
          <w:lang w:val="en-GB"/>
        </w:rPr>
        <w:t xml:space="preserve">Figure </w:t>
      </w:r>
      <w:r w:rsidRPr="00C33490">
        <w:rPr>
          <w:rFonts w:ascii="Times New Roman" w:hAnsi="Times New Roman" w:cs="Times New Roman"/>
          <w:b/>
          <w:lang w:val="en-GB"/>
        </w:rPr>
        <w:fldChar w:fldCharType="begin"/>
      </w:r>
      <w:r w:rsidRPr="00C33490">
        <w:rPr>
          <w:rFonts w:ascii="Times New Roman" w:hAnsi="Times New Roman" w:cs="Times New Roman"/>
          <w:b/>
          <w:lang w:val="en-GB"/>
        </w:rPr>
        <w:instrText xml:space="preserve"> SEQ Figure \* ARABIC </w:instrText>
      </w:r>
      <w:r w:rsidRPr="00C33490">
        <w:rPr>
          <w:rFonts w:ascii="Times New Roman" w:hAnsi="Times New Roman" w:cs="Times New Roman"/>
          <w:b/>
          <w:lang w:val="en-GB"/>
        </w:rPr>
        <w:fldChar w:fldCharType="separate"/>
      </w:r>
      <w:r w:rsidR="00C32866">
        <w:rPr>
          <w:rFonts w:ascii="Times New Roman" w:hAnsi="Times New Roman" w:cs="Times New Roman"/>
          <w:b/>
          <w:noProof/>
          <w:lang w:val="en-GB"/>
        </w:rPr>
        <w:t>4</w:t>
      </w:r>
      <w:r w:rsidRPr="00C33490">
        <w:rPr>
          <w:rFonts w:ascii="Times New Roman" w:hAnsi="Times New Roman" w:cs="Times New Roman"/>
          <w:b/>
          <w:lang w:val="en-GB"/>
        </w:rPr>
        <w:fldChar w:fldCharType="end"/>
      </w:r>
      <w:bookmarkEnd w:id="4"/>
      <w:r w:rsidRPr="00C33490">
        <w:rPr>
          <w:rFonts w:ascii="Times New Roman" w:hAnsi="Times New Roman" w:cs="Times New Roman"/>
          <w:b/>
          <w:lang w:val="en-GB"/>
        </w:rPr>
        <w:t>.</w:t>
      </w:r>
      <w:r w:rsidRPr="00C223A4">
        <w:rPr>
          <w:rFonts w:ascii="Times New Roman" w:hAnsi="Times New Roman" w:cs="Times New Roman"/>
          <w:b/>
          <w:lang w:val="en-GB"/>
        </w:rPr>
        <w:tab/>
      </w:r>
      <w:r>
        <w:rPr>
          <w:rFonts w:ascii="Times New Roman" w:hAnsi="Times New Roman" w:cs="Times New Roman"/>
          <w:b/>
          <w:lang w:val="en-GB"/>
        </w:rPr>
        <w:t xml:space="preserve"> UW-based phase tracking</w:t>
      </w:r>
    </w:p>
    <w:p w14:paraId="304BDB18" w14:textId="0EECE0EB" w:rsidR="00DF08C9" w:rsidRDefault="007F49EE" w:rsidP="0002331F">
      <w:pPr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>As the next step, i</w:t>
      </w:r>
      <w:r w:rsidR="00C32815">
        <w:rPr>
          <w:rFonts w:ascii="Times New Roman" w:eastAsiaTheme="minorEastAsia" w:hAnsi="Times New Roman" w:cs="Times New Roman"/>
          <w:lang w:val="en-GB"/>
        </w:rPr>
        <w:t xml:space="preserve">n order to </w:t>
      </w:r>
      <w:r w:rsidR="009E0E9B">
        <w:rPr>
          <w:rFonts w:ascii="Times New Roman" w:eastAsiaTheme="minorEastAsia" w:hAnsi="Times New Roman" w:cs="Times New Roman"/>
          <w:lang w:val="en-GB"/>
        </w:rPr>
        <w:t>compensate</w:t>
      </w:r>
      <w:r w:rsidR="00C32815">
        <w:rPr>
          <w:rFonts w:ascii="Times New Roman" w:eastAsiaTheme="minorEastAsia" w:hAnsi="Times New Roman" w:cs="Times New Roman"/>
          <w:lang w:val="en-GB"/>
        </w:rPr>
        <w:t xml:space="preserve"> </w:t>
      </w:r>
      <w:r w:rsidR="00FF4DBF">
        <w:rPr>
          <w:rFonts w:ascii="Times New Roman" w:eastAsiaTheme="minorEastAsia" w:hAnsi="Times New Roman" w:cs="Times New Roman"/>
          <w:lang w:val="en-GB"/>
        </w:rPr>
        <w:t xml:space="preserve">for </w:t>
      </w:r>
      <w:r w:rsidR="00C32815">
        <w:rPr>
          <w:rFonts w:ascii="Times New Roman" w:eastAsiaTheme="minorEastAsia" w:hAnsi="Times New Roman" w:cs="Times New Roman"/>
          <w:lang w:val="en-GB"/>
        </w:rPr>
        <w:t xml:space="preserve">the </w:t>
      </w:r>
      <w:r w:rsidR="00775DFB">
        <w:rPr>
          <w:rFonts w:ascii="Times New Roman" w:eastAsiaTheme="minorEastAsia" w:hAnsi="Times New Roman" w:cs="Times New Roman"/>
          <w:lang w:val="en-GB"/>
        </w:rPr>
        <w:t>time variation of the channel</w:t>
      </w:r>
      <w:r w:rsidR="00C32815">
        <w:rPr>
          <w:rFonts w:ascii="Times New Roman" w:eastAsiaTheme="minorEastAsia" w:hAnsi="Times New Roman" w:cs="Times New Roman"/>
          <w:lang w:val="en-GB"/>
        </w:rPr>
        <w:t xml:space="preserve"> </w:t>
      </w:r>
      <w:r w:rsidR="0002331F">
        <w:rPr>
          <w:rFonts w:ascii="Times New Roman" w:eastAsiaTheme="minorEastAsia" w:hAnsi="Times New Roman" w:cs="Times New Roman"/>
          <w:lang w:val="en-GB"/>
        </w:rPr>
        <w:t>within the TTI</w:t>
      </w:r>
      <w:r>
        <w:rPr>
          <w:rFonts w:ascii="Times New Roman" w:eastAsiaTheme="minorEastAsia" w:hAnsi="Times New Roman" w:cs="Times New Roman"/>
          <w:lang w:val="en-GB"/>
        </w:rPr>
        <w:t xml:space="preserve">, a phase tracking block can be employed which </w:t>
      </w:r>
      <w:r w:rsidR="00775DFB">
        <w:rPr>
          <w:rFonts w:ascii="Times New Roman" w:eastAsiaTheme="minorEastAsia" w:hAnsi="Times New Roman" w:cs="Times New Roman"/>
          <w:lang w:val="en-GB"/>
        </w:rPr>
        <w:t>measur</w:t>
      </w:r>
      <w:r>
        <w:rPr>
          <w:rFonts w:ascii="Times New Roman" w:eastAsiaTheme="minorEastAsia" w:hAnsi="Times New Roman" w:cs="Times New Roman"/>
          <w:lang w:val="en-GB"/>
        </w:rPr>
        <w:t>es</w:t>
      </w:r>
      <w:r w:rsidR="0002331F">
        <w:rPr>
          <w:rFonts w:ascii="Times New Roman" w:eastAsiaTheme="minorEastAsia" w:hAnsi="Times New Roman" w:cs="Times New Roman"/>
          <w:lang w:val="en-GB"/>
        </w:rPr>
        <w:t xml:space="preserve"> the phase</w:t>
      </w:r>
      <w:r w:rsidR="00775DFB">
        <w:rPr>
          <w:rFonts w:ascii="Times New Roman" w:eastAsiaTheme="minorEastAsia" w:hAnsi="Times New Roman" w:cs="Times New Roman"/>
          <w:lang w:val="en-GB"/>
        </w:rPr>
        <w:t xml:space="preserve"> drift</w:t>
      </w:r>
      <w:r w:rsidR="0002331F">
        <w:rPr>
          <w:rFonts w:ascii="Times New Roman" w:eastAsiaTheme="minorEastAsia" w:hAnsi="Times New Roman" w:cs="Times New Roman"/>
          <w:lang w:val="en-GB"/>
        </w:rPr>
        <w:t xml:space="preserve"> </w:t>
      </w:r>
      <w:r w:rsidR="009E0E9B">
        <w:rPr>
          <w:rFonts w:ascii="Times New Roman" w:eastAsiaTheme="minorEastAsia" w:hAnsi="Times New Roman" w:cs="Times New Roman"/>
          <w:lang w:val="en-GB"/>
        </w:rPr>
        <w:t>on the</w:t>
      </w:r>
      <w:r w:rsidR="0028616C">
        <w:rPr>
          <w:rFonts w:ascii="Times New Roman" w:eastAsiaTheme="minorEastAsia" w:hAnsi="Times New Roman" w:cs="Times New Roman"/>
          <w:lang w:val="en-GB"/>
        </w:rPr>
        <w:t xml:space="preserve"> received</w:t>
      </w:r>
      <w:r w:rsidR="009E0E9B">
        <w:rPr>
          <w:rFonts w:ascii="Times New Roman" w:eastAsiaTheme="minorEastAsia" w:hAnsi="Times New Roman" w:cs="Times New Roman"/>
          <w:lang w:val="en-GB"/>
        </w:rPr>
        <w:t xml:space="preserve"> UW sequence</w:t>
      </w:r>
      <w:r w:rsidR="0028616C">
        <w:rPr>
          <w:rFonts w:ascii="Times New Roman" w:eastAsiaTheme="minorEastAsia" w:hAnsi="Times New Roman" w:cs="Times New Roman"/>
          <w:lang w:val="en-GB"/>
        </w:rPr>
        <w:t xml:space="preserve"> after the equalization</w:t>
      </w:r>
      <w:r w:rsidR="009E0E9B">
        <w:rPr>
          <w:rFonts w:ascii="Times New Roman" w:eastAsiaTheme="minorEastAsia" w:hAnsi="Times New Roman" w:cs="Times New Roman"/>
          <w:lang w:val="en-GB"/>
        </w:rPr>
        <w:t xml:space="preserve">. </w:t>
      </w:r>
      <w:r w:rsidR="00DD2BFE">
        <w:rPr>
          <w:rFonts w:ascii="Times New Roman" w:eastAsiaTheme="minorEastAsia" w:hAnsi="Times New Roman" w:cs="Times New Roman"/>
          <w:lang w:val="en-GB"/>
        </w:rPr>
        <w:t xml:space="preserve">The </w:t>
      </w:r>
      <w:r w:rsidR="00BB4842">
        <w:rPr>
          <w:rFonts w:ascii="Times New Roman" w:eastAsiaTheme="minorEastAsia" w:hAnsi="Times New Roman" w:cs="Times New Roman"/>
          <w:lang w:val="en-GB"/>
        </w:rPr>
        <w:t>conceptual diagram</w:t>
      </w:r>
      <w:r w:rsidR="009E6877">
        <w:rPr>
          <w:rFonts w:ascii="Times New Roman" w:eastAsiaTheme="minorEastAsia" w:hAnsi="Times New Roman" w:cs="Times New Roman"/>
          <w:lang w:val="en-GB"/>
        </w:rPr>
        <w:t xml:space="preserve"> on UW-based phase tracking is shown in </w:t>
      </w:r>
      <w:r w:rsidR="00976F3C" w:rsidRPr="001E3CAD">
        <w:rPr>
          <w:rFonts w:ascii="Times New Roman" w:eastAsiaTheme="minorEastAsia" w:hAnsi="Times New Roman" w:cs="Times New Roman"/>
          <w:lang w:val="en-GB"/>
        </w:rPr>
        <w:fldChar w:fldCharType="begin"/>
      </w:r>
      <w:r w:rsidR="00976F3C" w:rsidRPr="001E3CAD">
        <w:rPr>
          <w:rFonts w:ascii="Times New Roman" w:eastAsiaTheme="minorEastAsia" w:hAnsi="Times New Roman" w:cs="Times New Roman"/>
          <w:lang w:val="en-GB"/>
        </w:rPr>
        <w:instrText xml:space="preserve"> REF _Ref458704605 \h </w:instrText>
      </w:r>
      <w:r w:rsidR="001E3CAD" w:rsidRPr="001E3CAD">
        <w:rPr>
          <w:rFonts w:ascii="Times New Roman" w:eastAsiaTheme="minorEastAsia" w:hAnsi="Times New Roman" w:cs="Times New Roman"/>
          <w:lang w:val="en-GB"/>
        </w:rPr>
        <w:instrText xml:space="preserve"> \* MERGEFORMAT </w:instrText>
      </w:r>
      <w:r w:rsidR="00976F3C" w:rsidRPr="001E3CAD">
        <w:rPr>
          <w:rFonts w:ascii="Times New Roman" w:eastAsiaTheme="minorEastAsia" w:hAnsi="Times New Roman" w:cs="Times New Roman"/>
          <w:lang w:val="en-GB"/>
        </w:rPr>
      </w:r>
      <w:r w:rsidR="00976F3C" w:rsidRPr="001E3CAD">
        <w:rPr>
          <w:rFonts w:ascii="Times New Roman" w:eastAsiaTheme="minorEastAsia" w:hAnsi="Times New Roman" w:cs="Times New Roman"/>
          <w:lang w:val="en-GB"/>
        </w:rPr>
        <w:fldChar w:fldCharType="separate"/>
      </w:r>
      <w:r w:rsidR="00C32866" w:rsidRPr="00C32866">
        <w:rPr>
          <w:rFonts w:ascii="Times New Roman" w:hAnsi="Times New Roman" w:cs="Times New Roman"/>
          <w:lang w:val="en-GB"/>
        </w:rPr>
        <w:t xml:space="preserve">Figure </w:t>
      </w:r>
      <w:r w:rsidR="00C32866" w:rsidRPr="00C32866">
        <w:rPr>
          <w:rFonts w:ascii="Times New Roman" w:hAnsi="Times New Roman" w:cs="Times New Roman"/>
          <w:noProof/>
          <w:lang w:val="en-GB"/>
        </w:rPr>
        <w:t>4</w:t>
      </w:r>
      <w:r w:rsidR="00976F3C" w:rsidRPr="001E3CAD">
        <w:rPr>
          <w:rFonts w:ascii="Times New Roman" w:eastAsiaTheme="minorEastAsia" w:hAnsi="Times New Roman" w:cs="Times New Roman"/>
          <w:lang w:val="en-GB"/>
        </w:rPr>
        <w:fldChar w:fldCharType="end"/>
      </w:r>
      <w:r w:rsidR="009E6877" w:rsidRPr="001E3CAD">
        <w:rPr>
          <w:rFonts w:ascii="Times New Roman" w:eastAsiaTheme="minorEastAsia" w:hAnsi="Times New Roman" w:cs="Times New Roman"/>
          <w:lang w:val="en-GB"/>
        </w:rPr>
        <w:t>.</w:t>
      </w:r>
      <w:r w:rsidR="009E6877">
        <w:rPr>
          <w:rFonts w:ascii="Times New Roman" w:eastAsiaTheme="minorEastAsia" w:hAnsi="Times New Roman" w:cs="Times New Roman"/>
          <w:lang w:val="en-GB"/>
        </w:rPr>
        <w:t xml:space="preserve"> In this diagram, </w:t>
      </w:r>
      <w:r w:rsidR="00BB4842">
        <w:rPr>
          <w:rFonts w:ascii="Times New Roman" w:eastAsiaTheme="minorEastAsia" w:hAnsi="Times New Roman" w:cs="Times New Roman"/>
          <w:lang w:val="en-GB"/>
        </w:rPr>
        <w:t xml:space="preserve">the </w:t>
      </w:r>
      <w:r w:rsidR="00F05441">
        <w:rPr>
          <w:rFonts w:ascii="Times New Roman" w:eastAsiaTheme="minorEastAsia" w:hAnsi="Times New Roman" w:cs="Times New Roman"/>
          <w:lang w:val="en-GB"/>
        </w:rPr>
        <w:t>phase error</w:t>
      </w:r>
      <w:r w:rsidR="00BB4842">
        <w:rPr>
          <w:rFonts w:ascii="Times New Roman" w:eastAsiaTheme="minorEastAsia" w:hAnsi="Times New Roman" w:cs="Times New Roman"/>
          <w:lang w:val="en-GB"/>
        </w:rPr>
        <w:t xml:space="preserve"> on the UW sequence ( including head and the tail) </w:t>
      </w:r>
      <w:r w:rsidR="00F05441">
        <w:rPr>
          <w:rFonts w:ascii="Times New Roman" w:eastAsiaTheme="minorEastAsia" w:hAnsi="Times New Roman" w:cs="Times New Roman"/>
          <w:lang w:val="en-GB"/>
        </w:rPr>
        <w:t xml:space="preserve">for </w:t>
      </w:r>
      <m:oMath>
        <m:r>
          <w:rPr>
            <w:rFonts w:ascii="Cambria Math" w:eastAsiaTheme="minorEastAsia" w:hAnsi="Cambria Math" w:cs="Times New Roman"/>
            <w:lang w:val="en-GB"/>
          </w:rPr>
          <m:t>n</m:t>
        </m:r>
      </m:oMath>
      <w:r w:rsidR="00F05441">
        <w:rPr>
          <w:rFonts w:ascii="Times New Roman" w:eastAsiaTheme="minorEastAsia" w:hAnsi="Times New Roman" w:cs="Times New Roman"/>
          <w:lang w:val="en-GB"/>
        </w:rPr>
        <w:t xml:space="preserve">th TTI </w:t>
      </w:r>
      <w:r>
        <w:rPr>
          <w:rFonts w:ascii="Times New Roman" w:eastAsiaTheme="minorEastAsia" w:hAnsi="Times New Roman" w:cs="Times New Roman"/>
          <w:lang w:val="en-GB"/>
        </w:rPr>
        <w:t xml:space="preserve">can be </w:t>
      </w:r>
      <w:r w:rsidR="004971CD">
        <w:rPr>
          <w:rFonts w:ascii="Times New Roman" w:eastAsiaTheme="minorEastAsia" w:hAnsi="Times New Roman" w:cs="Times New Roman"/>
          <w:lang w:val="en-GB"/>
        </w:rPr>
        <w:t xml:space="preserve">estimated </w:t>
      </w:r>
      <w:r w:rsidR="00DD5DCB">
        <w:rPr>
          <w:rFonts w:ascii="Times New Roman" w:eastAsiaTheme="minorEastAsia" w:hAnsi="Times New Roman" w:cs="Times New Roman"/>
          <w:lang w:val="en-GB"/>
        </w:rPr>
        <w:t xml:space="preserve">by using a weighted averaging expressed as </w:t>
      </w:r>
    </w:p>
    <w:p w14:paraId="2A03A331" w14:textId="1F91FFD7" w:rsidR="00C32815" w:rsidRPr="00F05441" w:rsidRDefault="00F80DE4" w:rsidP="00DF08C9">
      <w:pPr>
        <w:rPr>
          <w:rFonts w:ascii="Times New Roman" w:eastAsiaTheme="minorEastAsia" w:hAnsi="Times New Roman" w:cs="Times New Roman"/>
          <w:lang w:val="en-GB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lang w:val="en-GB"/>
                </w:rPr>
              </m:ctrlPr>
            </m:sSubSupPr>
            <m:e>
              <m:r>
                <w:rPr>
                  <w:rFonts w:ascii="Cambria Math" w:hAnsi="Cambria Math" w:cs="Times New Roman"/>
                  <w:lang w:val="en-GB"/>
                </w:rPr>
                <m:t>θ</m:t>
              </m:r>
              <m:ctrlPr>
                <w:rPr>
                  <w:rFonts w:ascii="Cambria Math" w:hAnsi="Cambria Math" w:cs="Times New Roman"/>
                  <w:i/>
                  <w:lang w:val="en-GB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lang w:val="en-GB"/>
                </w:rPr>
                <m:t>err</m:t>
              </m:r>
            </m:sub>
            <m:sup>
              <m:r>
                <w:rPr>
                  <w:rFonts w:ascii="Cambria Math" w:hAnsi="Cambria Math" w:cs="Times New Roman"/>
                  <w:lang w:val="en-GB"/>
                </w:rPr>
                <m:t>(n)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lang w:val="en-GB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lang w:val="en-GB"/>
                </w:rPr>
              </m:ctrlPr>
            </m:fPr>
            <m:num>
              <m:r>
                <w:rPr>
                  <w:rFonts w:ascii="Cambria Math" w:hAnsi="Cambria Math" w:cs="Times New Roman"/>
                  <w:lang w:val="en-GB"/>
                </w:rPr>
                <m:t>1</m:t>
              </m:r>
              <m:ctrlPr>
                <w:rPr>
                  <w:rFonts w:ascii="Cambria Math" w:eastAsiaTheme="minorEastAsia" w:hAnsi="Cambria Math" w:cs="Times New Roman"/>
                  <w:i/>
                  <w:lang w:val="en-GB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GB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val="en-GB"/>
                    </w:rPr>
                    <m:t>r</m:t>
                  </m:r>
                </m:sub>
              </m:sSub>
              <m:nary>
                <m:naryPr>
                  <m:chr m:val="∑"/>
                  <m:ctrlPr>
                    <w:rPr>
                      <w:rFonts w:ascii="Cambria Math" w:hAnsi="Cambria Math" w:cs="Times New Roman"/>
                      <w:lang w:val="en-GB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lang w:val="en-GB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val="en-GB"/>
                    </w:rPr>
                    <m:t>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val="en-GB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lang w:val="en-GB"/>
                        </w:rPr>
                        <m:t>r</m:t>
                      </m:r>
                    </m:sub>
                  </m:sSub>
                </m:sup>
                <m:e>
                  <m:r>
                    <w:rPr>
                      <w:rFonts w:ascii="Cambria Math" w:hAnsi="Cambria Math" w:cs="Times New Roman"/>
                      <w:lang w:val="en-GB"/>
                    </w:rPr>
                    <m:t>SN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val="en-GB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en-GB"/>
                        </w:rPr>
                        <m:t>i</m:t>
                      </m:r>
                    </m:sub>
                  </m:sSub>
                </m:e>
              </m:nary>
            </m:den>
          </m:f>
          <m:nary>
            <m:naryPr>
              <m:chr m:val="∑"/>
              <m:ctrlPr>
                <w:rPr>
                  <w:rFonts w:ascii="Cambria Math" w:hAnsi="Cambria Math" w:cs="Times New Roman"/>
                  <w:lang w:val="en-GB"/>
                </w:rPr>
              </m:ctrlPr>
            </m:naryPr>
            <m:sub>
              <m:r>
                <w:rPr>
                  <w:rFonts w:ascii="Cambria Math" w:hAnsi="Cambria Math" w:cs="Times New Roman"/>
                  <w:lang w:val="en-GB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 w:cs="Times New Roman"/>
                  <w:lang w:val="en-GB"/>
                </w:rPr>
                <m:t>=1</m:t>
              </m:r>
            </m:sub>
            <m:sup>
              <m:sSub>
                <m:sSubPr>
                  <m:ctrlPr>
                    <w:rPr>
                      <w:rFonts w:ascii="Cambria Math" w:hAnsi="Cambria Math" w:cs="Times New Roman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GB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val="en-GB"/>
                    </w:rPr>
                    <m:t>r</m:t>
                  </m:r>
                </m:sub>
              </m:sSub>
            </m:sup>
            <m:e>
              <m:f>
                <m:fPr>
                  <m:ctrlPr>
                    <w:rPr>
                      <w:rFonts w:ascii="Cambria Math" w:hAnsi="Cambria Math" w:cs="Times New Roman"/>
                      <w:i/>
                      <w:lang w:val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val="en-GB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en-GB"/>
                        </w:rPr>
                        <m:t>i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 w:cs="Times New Roman"/>
                          <w:lang w:val="en-GB"/>
                        </w:rPr>
                      </m:ctrlPr>
                    </m:sSub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 w:cs="Times New Roman"/>
                              <w:i/>
                              <w:lang w:val="en-GB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 w:cs="Times New Roman"/>
                              <w:lang w:val="en-GB"/>
                            </w:rPr>
                            <m:t>r</m:t>
                          </m:r>
                        </m:e>
                      </m:acc>
                      <m:ctrlPr>
                        <w:rPr>
                          <w:rFonts w:ascii="Cambria Math" w:hAnsi="Cambria Math" w:cs="Times New Roman"/>
                          <w:i/>
                          <w:lang w:val="en-GB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lang w:val="en-GB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lang w:val="en-GB"/>
                        </w:rPr>
                        <m:t>(n)</m:t>
                      </m:r>
                    </m:sup>
                  </m:sSub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lang w:val="en-GB"/>
                        </w:rPr>
                      </m:ctrlPr>
                    </m:sSup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 w:cs="Times New Roman"/>
                              <w:i/>
                              <w:lang w:val="en-GB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lang w:val="en-GB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lang w:val="en-GB"/>
                                </w:rPr>
                                <m:t>i</m:t>
                              </m:r>
                            </m:sub>
                          </m:sSub>
                          <m:sSubSup>
                            <m:sSubSupPr>
                              <m:ctrlPr>
                                <w:rPr>
                                  <w:rFonts w:ascii="Cambria Math" w:hAnsi="Cambria Math" w:cs="Times New Roman"/>
                                  <w:lang w:val="en-GB"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lang w:val="en-GB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lang w:val="en-GB"/>
                                    </w:rPr>
                                    <m:t>r</m:t>
                                  </m:r>
                                </m:e>
                              </m:acc>
                              <m:ctrlPr>
                                <w:rPr>
                                  <w:rFonts w:ascii="Cambria Math" w:hAnsi="Cambria Math" w:cs="Times New Roman"/>
                                  <w:i/>
                                  <w:lang w:val="en-GB"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lang w:val="en-GB"/>
                                </w:rPr>
                                <m:t>i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 w:cs="Times New Roman"/>
                                  <w:lang w:val="en-GB"/>
                                </w:rPr>
                                <m:t>(n)</m:t>
                              </m:r>
                            </m:sup>
                          </m:sSubSup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lang w:val="en-GB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 w:cs="Times New Roman"/>
                  <w:lang w:val="en-GB"/>
                </w:rPr>
                <m:t>×SN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GB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lang w:val="en-GB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  <w:lang w:val="en-GB"/>
                </w:rPr>
                <m:t>,</m:t>
              </m:r>
            </m:e>
          </m:nary>
        </m:oMath>
      </m:oMathPara>
    </w:p>
    <w:p w14:paraId="3F10A642" w14:textId="7B1275F9" w:rsidR="00F05441" w:rsidRDefault="00F05441" w:rsidP="00DF08C9">
      <w:pPr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>where</w:t>
      </w:r>
    </w:p>
    <w:p w14:paraId="7CC712EE" w14:textId="20DB22E8" w:rsidR="00F05441" w:rsidRPr="004971CD" w:rsidRDefault="00F05441" w:rsidP="00DF08C9">
      <w:pPr>
        <w:rPr>
          <w:rFonts w:ascii="Times New Roman" w:eastAsiaTheme="minorEastAsia" w:hAnsi="Times New Roman" w:cs="Times New Roman"/>
          <w:lang w:val="en-GB"/>
        </w:rPr>
      </w:pPr>
      <m:oMathPara>
        <m:oMath>
          <m:r>
            <w:rPr>
              <w:rFonts w:ascii="Cambria Math" w:hAnsi="Cambria Math" w:cs="Times New Roman"/>
              <w:lang w:val="en-GB"/>
            </w:rPr>
            <m:t>SN</m:t>
          </m:r>
          <m:sSub>
            <m:sSubPr>
              <m:ctrlPr>
                <w:rPr>
                  <w:rFonts w:ascii="Cambria Math" w:hAnsi="Cambria Math" w:cs="Times New Roman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 w:cs="Times New Roman"/>
                  <w:lang w:val="en-GB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lang w:val="en-GB"/>
                </w:rPr>
                <m:t>i</m:t>
              </m:r>
            </m:sub>
          </m:sSub>
          <m:r>
            <w:rPr>
              <w:rFonts w:ascii="Cambria Math" w:hAnsi="Cambria Math" w:cs="Times New Roman"/>
              <w:lang w:val="en-GB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lang w:val="en-GB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lang w:val="en-GB"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 w:cs="Times New Roman"/>
                          <w:i/>
                          <w:lang w:val="en-GB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lang w:val="en-GB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lang w:val="en-GB"/>
                            </w:rPr>
                            <m:t>i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lang w:val="en-GB"/>
                    </w:rPr>
                    <m:t>2</m:t>
                  </m:r>
                </m:sup>
              </m:sSup>
              <m:ctrlPr>
                <w:rPr>
                  <w:rFonts w:ascii="Cambria Math" w:eastAsiaTheme="minorEastAsia" w:hAnsi="Cambria Math" w:cs="Times New Roman"/>
                  <w:i/>
                  <w:lang w:val="en-GB"/>
                </w:rPr>
              </m:ctrlPr>
            </m:num>
            <m:den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lang w:val="en-GB"/>
                    </w:rPr>
                    <m:t>σ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lang w:val="en-GB"/>
                    </w:rPr>
                    <m:t>n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lang w:val="en-GB"/>
                    </w:rPr>
                    <m:t>2</m:t>
                  </m:r>
                </m:sup>
              </m:sSubSup>
            </m:den>
          </m:f>
          <m:r>
            <w:rPr>
              <w:rFonts w:ascii="Cambria Math" w:hAnsi="Cambria Math" w:cs="Times New Roman"/>
              <w:lang w:val="en-GB"/>
            </w:rPr>
            <m:t>,</m:t>
          </m:r>
        </m:oMath>
      </m:oMathPara>
    </w:p>
    <w:p w14:paraId="5AD59B50" w14:textId="118C32C8" w:rsidR="004971CD" w:rsidRDefault="00E433BA" w:rsidP="00DF08C9">
      <w:pPr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 xml:space="preserve">and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lang w:val="en-GB"/>
              </w:rPr>
              <m:t>u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i</m:t>
            </m:r>
          </m:sub>
        </m:sSub>
      </m:oMath>
      <w:r>
        <w:rPr>
          <w:rFonts w:ascii="Times New Roman" w:eastAsiaTheme="minorEastAsia" w:hAnsi="Times New Roman" w:cs="Times New Roman"/>
          <w:lang w:val="en-GB"/>
        </w:rPr>
        <w:t xml:space="preserve"> is the </w:t>
      </w:r>
      <m:oMath>
        <m:r>
          <w:rPr>
            <w:rFonts w:ascii="Cambria Math" w:hAnsi="Cambria Math" w:cs="Times New Roman"/>
            <w:lang w:val="en-GB"/>
          </w:rPr>
          <m:t>i</m:t>
        </m:r>
      </m:oMath>
      <w:r>
        <w:rPr>
          <w:rFonts w:ascii="Times New Roman" w:eastAsiaTheme="minorEastAsia" w:hAnsi="Times New Roman" w:cs="Times New Roman"/>
          <w:lang w:val="en-GB"/>
        </w:rPr>
        <w:t>th element of the transmitted unique word sequence</w:t>
      </w:r>
      <w:r w:rsidR="00327188">
        <w:rPr>
          <w:rFonts w:ascii="Times New Roman" w:eastAsiaTheme="minorEastAsia" w:hAnsi="Times New Roman" w:cs="Times New Roman"/>
          <w:lang w:val="en-GB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lang w:val="en-GB"/>
              </w:rPr>
              <m:t>r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i</m:t>
            </m:r>
          </m:sub>
        </m:sSub>
      </m:oMath>
      <w:r>
        <w:rPr>
          <w:rFonts w:ascii="Times New Roman" w:eastAsiaTheme="minorEastAsia" w:hAnsi="Times New Roman" w:cs="Times New Roman"/>
          <w:lang w:val="en-GB"/>
        </w:rPr>
        <w:t xml:space="preserve"> is the </w:t>
      </w:r>
      <m:oMath>
        <m:r>
          <w:rPr>
            <w:rFonts w:ascii="Cambria Math" w:hAnsi="Cambria Math" w:cs="Times New Roman"/>
            <w:lang w:val="en-GB"/>
          </w:rPr>
          <m:t>i</m:t>
        </m:r>
      </m:oMath>
      <w:r>
        <w:rPr>
          <w:rFonts w:ascii="Times New Roman" w:eastAsiaTheme="minorEastAsia" w:hAnsi="Times New Roman" w:cs="Times New Roman"/>
          <w:lang w:val="en-GB"/>
        </w:rPr>
        <w:t>th element of the received unique word sequence</w:t>
      </w:r>
      <w:r w:rsidR="00327188">
        <w:rPr>
          <w:rFonts w:ascii="Times New Roman" w:eastAsiaTheme="minorEastAsia" w:hAnsi="Times New Roman" w:cs="Times New Roman"/>
          <w:lang w:val="en-GB"/>
        </w:rPr>
        <w:t xml:space="preserve">, and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lang w:val="en-GB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lang w:val="en-GB"/>
              </w:rPr>
              <m:t>r</m:t>
            </m:r>
          </m:sub>
        </m:sSub>
      </m:oMath>
      <w:r w:rsidR="00327188">
        <w:rPr>
          <w:rFonts w:ascii="Times New Roman" w:eastAsiaTheme="minorEastAsia" w:hAnsi="Times New Roman" w:cs="Times New Roman"/>
          <w:lang w:val="en-GB"/>
        </w:rPr>
        <w:t xml:space="preserve"> is the length of unique word sequence</w:t>
      </w:r>
      <w:r>
        <w:rPr>
          <w:rFonts w:ascii="Times New Roman" w:eastAsiaTheme="minorEastAsia" w:hAnsi="Times New Roman" w:cs="Times New Roman"/>
          <w:lang w:val="en-GB"/>
        </w:rPr>
        <w:t xml:space="preserve">. </w:t>
      </w:r>
      <w:r w:rsidR="004971CD">
        <w:rPr>
          <w:rFonts w:ascii="Times New Roman" w:eastAsiaTheme="minorEastAsia" w:hAnsi="Times New Roman" w:cs="Times New Roman"/>
          <w:lang w:val="en-GB"/>
        </w:rPr>
        <w:t xml:space="preserve">Then, the channel </w:t>
      </w:r>
      <w:r w:rsidR="009B4A7A">
        <w:rPr>
          <w:rFonts w:ascii="Times New Roman" w:eastAsiaTheme="minorEastAsia" w:hAnsi="Times New Roman" w:cs="Times New Roman"/>
          <w:lang w:val="en-GB"/>
        </w:rPr>
        <w:t>coefficients</w:t>
      </w:r>
      <w:r w:rsidR="000E4996">
        <w:rPr>
          <w:rFonts w:ascii="Times New Roman" w:eastAsiaTheme="minorEastAsia" w:hAnsi="Times New Roman" w:cs="Times New Roman"/>
          <w:lang w:val="en-GB"/>
        </w:rPr>
        <w:t xml:space="preserve"> for the </w:t>
      </w:r>
      <m:oMath>
        <m:r>
          <w:rPr>
            <w:rFonts w:ascii="Cambria Math" w:eastAsiaTheme="minorEastAsia" w:hAnsi="Cambria Math" w:cs="Times New Roman"/>
            <w:lang w:val="en-GB"/>
          </w:rPr>
          <m:t>k</m:t>
        </m:r>
      </m:oMath>
      <w:r w:rsidR="000E4996">
        <w:rPr>
          <w:rFonts w:ascii="Times New Roman" w:eastAsiaTheme="minorEastAsia" w:hAnsi="Times New Roman" w:cs="Times New Roman"/>
          <w:lang w:val="en-GB"/>
        </w:rPr>
        <w:t xml:space="preserve">th UW DFT-S-OFDM of the </w:t>
      </w:r>
      <m:oMath>
        <m:r>
          <w:rPr>
            <w:rFonts w:ascii="Cambria Math" w:eastAsiaTheme="minorEastAsia" w:hAnsi="Cambria Math" w:cs="Times New Roman"/>
            <w:lang w:val="en-GB"/>
          </w:rPr>
          <m:t>n</m:t>
        </m:r>
      </m:oMath>
      <w:r w:rsidR="000E4996">
        <w:rPr>
          <w:rFonts w:ascii="Times New Roman" w:eastAsiaTheme="minorEastAsia" w:hAnsi="Times New Roman" w:cs="Times New Roman"/>
          <w:lang w:val="en-GB"/>
        </w:rPr>
        <w:t>th TTI</w:t>
      </w:r>
      <w:r w:rsidR="009B4A7A">
        <w:rPr>
          <w:rFonts w:ascii="Times New Roman" w:eastAsiaTheme="minorEastAsia" w:hAnsi="Times New Roman" w:cs="Times New Roman"/>
          <w:lang w:val="en-GB"/>
        </w:rPr>
        <w:t xml:space="preserve"> are updated as</w:t>
      </w:r>
    </w:p>
    <w:p w14:paraId="46361577" w14:textId="4854DE9E" w:rsidR="009B4A7A" w:rsidRPr="00DD5DCB" w:rsidRDefault="00F80DE4" w:rsidP="00DF08C9">
      <w:pPr>
        <w:rPr>
          <w:rFonts w:ascii="Times New Roman" w:eastAsiaTheme="minorEastAsia" w:hAnsi="Times New Roman" w:cs="Times New Roman"/>
          <w:b/>
          <w:lang w:val="en-GB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b/>
                  <w:lang w:val="en-GB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 w:cs="Times New Roman"/>
                  <w:lang w:val="en-GB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lang w:val="en-GB"/>
                </w:rPr>
                <m:t>f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lang w:val="en-GB"/>
                </w:rPr>
              </m:ctrlPr>
            </m:dPr>
            <m:e>
              <m:r>
                <w:rPr>
                  <w:rFonts w:ascii="Cambria Math" w:hAnsi="Cambria Math" w:cs="Times New Roman"/>
                  <w:lang w:val="en-GB"/>
                </w:rPr>
                <m:t>k,n</m:t>
              </m:r>
            </m:e>
          </m:d>
          <m:r>
            <m:rPr>
              <m:sty m:val="bi"/>
            </m:rPr>
            <w:rPr>
              <w:rFonts w:ascii="Cambria Math" w:hAnsi="Cambria Math" w:cs="Times New Roman"/>
              <w:lang w:val="en-GB"/>
            </w:rPr>
            <m:t>=</m:t>
          </m:r>
          <m:sSub>
            <m:sSubPr>
              <m:ctrlPr>
                <w:rPr>
                  <w:rFonts w:ascii="Cambria Math" w:hAnsi="Cambria Math" w:cs="Times New Roman"/>
                  <w:b/>
                  <w:lang w:val="en-GB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 w:cs="Times New Roman"/>
                  <w:lang w:val="en-GB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lang w:val="en-GB"/>
                </w:rPr>
                <m:t>f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lang w:val="en-GB"/>
                </w:rPr>
              </m:ctrlPr>
            </m:dPr>
            <m:e>
              <m:r>
                <w:rPr>
                  <w:rFonts w:ascii="Cambria Math" w:hAnsi="Cambria Math" w:cs="Times New Roman"/>
                  <w:lang w:val="en-GB"/>
                </w:rPr>
                <m:t>k,n</m:t>
              </m:r>
            </m:e>
          </m:d>
          <m:r>
            <w:rPr>
              <w:rFonts w:ascii="Cambria Math" w:hAnsi="Cambria Math" w:cs="Times New Roman"/>
              <w:lang w:val="en-GB"/>
            </w:rPr>
            <m:t>×</m:t>
          </m:r>
          <m:sSup>
            <m:sSupPr>
              <m:ctrlPr>
                <w:rPr>
                  <w:rFonts w:ascii="Cambria Math" w:hAnsi="Cambria Math" w:cs="Times New Roman"/>
                  <w:b/>
                  <w:i/>
                  <w:lang w:val="en-GB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imes New Roman"/>
                  <w:lang w:val="en-GB"/>
                </w:rPr>
                <m:t>e</m:t>
              </m:r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lang w:val="en-GB"/>
                </w:rPr>
                <m:t>-j</m:t>
              </m:r>
              <m:nary>
                <m:naryPr>
                  <m:chr m:val="∑"/>
                  <m:ctrlPr>
                    <w:rPr>
                      <w:rFonts w:ascii="Cambria Math" w:hAnsi="Cambria Math" w:cs="Times New Roman"/>
                      <w:i/>
                      <w:lang w:val="en-GB"/>
                    </w:rPr>
                  </m:ctrlPr>
                </m:naryPr>
                <m:sub>
                  <m:r>
                    <m:rPr>
                      <m:scr m:val="script"/>
                    </m:rPr>
                    <w:rPr>
                      <w:rFonts w:ascii="Cambria Math" w:hAnsi="Cambria Math" w:cs="Times New Roman"/>
                      <w:lang w:val="en-GB"/>
                    </w:rPr>
                    <m:t>l=</m:t>
                  </m:r>
                  <m:r>
                    <w:rPr>
                      <w:rFonts w:ascii="Cambria Math" w:hAnsi="Cambria Math" w:cs="Times New Roman"/>
                      <w:lang w:val="en-GB"/>
                    </w:rPr>
                    <m:t>0</m:t>
                  </m:r>
                </m:sub>
                <m:sup>
                  <m:r>
                    <w:rPr>
                      <w:rFonts w:ascii="Cambria Math" w:hAnsi="Cambria Math" w:cs="Times New Roman"/>
                      <w:lang w:val="en-GB"/>
                    </w:rPr>
                    <m:t>L-1</m:t>
                  </m:r>
                </m:sup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lang w:val="en-GB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  <w:i/>
                              <w:lang w:val="en-GB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Times New Roman"/>
                              <w:lang w:val="en-GB"/>
                            </w:rPr>
                            <m:t>θ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lang w:val="en-GB"/>
                            </w:rPr>
                            <m:t>err</m:t>
                          </m:r>
                        </m:sub>
                        <m:sup>
                          <m:r>
                            <w:rPr>
                              <w:rFonts w:ascii="Cambria Math" w:hAnsi="Cambria Math" w:cs="Times New Roman"/>
                              <w:lang w:val="en-GB"/>
                            </w:rPr>
                            <m:t>(n</m:t>
                          </m:r>
                          <m:r>
                            <m:rPr>
                              <m:scr m:val="script"/>
                            </m:rPr>
                            <w:rPr>
                              <w:rFonts w:ascii="Cambria Math" w:hAnsi="Cambria Math" w:cs="Times New Roman"/>
                              <w:lang w:val="en-GB"/>
                            </w:rPr>
                            <m:t>-l)</m:t>
                          </m:r>
                        </m:sup>
                      </m:sSubSup>
                    </m:num>
                    <m:den>
                      <m:r>
                        <w:rPr>
                          <w:rFonts w:ascii="Cambria Math" w:hAnsi="Cambria Math" w:cs="Times New Roman"/>
                          <w:lang w:val="en-GB"/>
                        </w:rPr>
                        <m:t>L</m:t>
                      </m:r>
                    </m:den>
                  </m:f>
                </m:e>
              </m:nary>
            </m:sup>
          </m:sSup>
        </m:oMath>
      </m:oMathPara>
    </w:p>
    <w:p w14:paraId="3A4BC259" w14:textId="5484FFB1" w:rsidR="00DD5DCB" w:rsidRDefault="00DD5DCB" w:rsidP="00DF08C9">
      <w:pPr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>w</w:t>
      </w:r>
      <w:r w:rsidRPr="00DD5DCB">
        <w:rPr>
          <w:rFonts w:ascii="Times New Roman" w:eastAsiaTheme="minorEastAsia" w:hAnsi="Times New Roman" w:cs="Times New Roman"/>
          <w:lang w:val="en-GB"/>
        </w:rPr>
        <w:t>here</w:t>
      </w:r>
      <w:r>
        <w:rPr>
          <w:rFonts w:ascii="Times New Roman" w:eastAsiaTheme="minorEastAsia" w:hAnsi="Times New Roman" w:cs="Times New Roman"/>
          <w:lang w:val="en-GB"/>
        </w:rPr>
        <w:t xml:space="preserve"> </w:t>
      </w:r>
      <m:oMath>
        <m:r>
          <w:rPr>
            <w:rFonts w:ascii="Cambria Math" w:hAnsi="Cambria Math" w:cs="Times New Roman"/>
            <w:lang w:val="en-GB"/>
          </w:rPr>
          <m:t>L</m:t>
        </m:r>
      </m:oMath>
      <w:r>
        <w:rPr>
          <w:rFonts w:ascii="Times New Roman" w:eastAsiaTheme="minorEastAsia" w:hAnsi="Times New Roman" w:cs="Times New Roman"/>
          <w:lang w:val="en-GB"/>
        </w:rPr>
        <w:t xml:space="preserve"> is the number of </w:t>
      </w:r>
      <w:r w:rsidR="00F22BD9">
        <w:rPr>
          <w:rFonts w:ascii="Times New Roman" w:eastAsiaTheme="minorEastAsia" w:hAnsi="Times New Roman" w:cs="Times New Roman"/>
          <w:lang w:val="en-GB"/>
        </w:rPr>
        <w:t>UW DFT-S-OFDM symbols considered for the channel update.</w:t>
      </w:r>
    </w:p>
    <w:p w14:paraId="4A1A4AB7" w14:textId="606A6488" w:rsidR="005E1B2B" w:rsidRPr="005D5AD8" w:rsidRDefault="005E1B2B" w:rsidP="005E1B2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Simulations</w:t>
      </w:r>
    </w:p>
    <w:p w14:paraId="0B41488F" w14:textId="5E495666" w:rsidR="0053340E" w:rsidRDefault="0053340E" w:rsidP="0053340E">
      <w:pPr>
        <w:jc w:val="both"/>
        <w:rPr>
          <w:rFonts w:ascii="Times New Roman" w:hAnsi="Times New Roman" w:cs="Times New Roman"/>
          <w:lang w:val="en-GB" w:eastAsia="x-none"/>
        </w:rPr>
      </w:pPr>
      <w:r w:rsidRPr="00E3269E">
        <w:rPr>
          <w:rFonts w:ascii="Times New Roman" w:hAnsi="Times New Roman" w:cs="Times New Roman"/>
          <w:lang w:val="en-GB" w:eastAsia="x-none"/>
        </w:rPr>
        <w:t>In this section, link level simulations</w:t>
      </w:r>
      <w:r>
        <w:rPr>
          <w:rFonts w:ascii="Times New Roman" w:hAnsi="Times New Roman" w:cs="Times New Roman"/>
          <w:lang w:val="en-GB" w:eastAsia="x-none"/>
        </w:rPr>
        <w:t xml:space="preserve"> for the discussed channel estimation and tracking algorithms above are investigated. We assume that channel estimation and tracking are done per TTI basis in order to consider a pessimistic scenario which may not allow the receiver to average the channel estimation results across multiple TTIs (e.g., URLLC traffic).</w:t>
      </w:r>
      <w:r w:rsidRPr="00646F7A">
        <w:t xml:space="preserve"> </w:t>
      </w:r>
      <w:r w:rsidRPr="00646F7A">
        <w:rPr>
          <w:rFonts w:ascii="Times New Roman" w:hAnsi="Times New Roman" w:cs="Times New Roman"/>
          <w:lang w:val="en-GB" w:eastAsia="x-none"/>
        </w:rPr>
        <w:t xml:space="preserve">The detailed simulation configuration is </w:t>
      </w:r>
      <w:r>
        <w:rPr>
          <w:rFonts w:ascii="Times New Roman" w:hAnsi="Times New Roman" w:cs="Times New Roman"/>
          <w:lang w:val="en-GB" w:eastAsia="x-none"/>
        </w:rPr>
        <w:t xml:space="preserve">included in </w:t>
      </w:r>
      <w:r w:rsidRPr="00646F7A">
        <w:rPr>
          <w:rFonts w:ascii="Times New Roman" w:hAnsi="Times New Roman" w:cs="Times New Roman"/>
          <w:lang w:val="en-GB" w:eastAsia="x-none"/>
        </w:rPr>
        <w:t>Appendix.</w:t>
      </w:r>
    </w:p>
    <w:p w14:paraId="62893D36" w14:textId="0635413D" w:rsidR="0053340E" w:rsidRDefault="0053340E" w:rsidP="0053340E">
      <w:pPr>
        <w:jc w:val="both"/>
        <w:rPr>
          <w:rFonts w:ascii="Times New Roman" w:hAnsi="Times New Roman" w:cs="Times New Roman"/>
          <w:lang w:val="en-GB" w:eastAsia="x-none"/>
        </w:rPr>
      </w:pPr>
      <w:r>
        <w:rPr>
          <w:rFonts w:ascii="Times New Roman" w:hAnsi="Times New Roman" w:cs="Times New Roman"/>
          <w:lang w:val="en-GB" w:eastAsia="x-none"/>
        </w:rPr>
        <w:t xml:space="preserve">In </w:t>
      </w:r>
      <w:r w:rsidR="00F25BB9" w:rsidRPr="00351C86">
        <w:rPr>
          <w:rFonts w:ascii="Times New Roman" w:hAnsi="Times New Roman" w:cs="Times New Roman"/>
          <w:lang w:val="en-GB" w:eastAsia="x-none"/>
        </w:rPr>
        <w:fldChar w:fldCharType="begin"/>
      </w:r>
      <w:r w:rsidR="00F25BB9" w:rsidRPr="00351C86">
        <w:rPr>
          <w:rFonts w:ascii="Times New Roman" w:hAnsi="Times New Roman" w:cs="Times New Roman"/>
          <w:lang w:val="en-GB" w:eastAsia="x-none"/>
        </w:rPr>
        <w:instrText xml:space="preserve"> REF _Ref458705016 \h  \* MERGEFORMAT </w:instrText>
      </w:r>
      <w:r w:rsidR="00F25BB9" w:rsidRPr="00351C86">
        <w:rPr>
          <w:rFonts w:ascii="Times New Roman" w:hAnsi="Times New Roman" w:cs="Times New Roman"/>
          <w:lang w:val="en-GB" w:eastAsia="x-none"/>
        </w:rPr>
      </w:r>
      <w:r w:rsidR="00F25BB9" w:rsidRPr="00351C86">
        <w:rPr>
          <w:rFonts w:ascii="Times New Roman" w:hAnsi="Times New Roman" w:cs="Times New Roman"/>
          <w:lang w:val="en-GB" w:eastAsia="x-none"/>
        </w:rPr>
        <w:fldChar w:fldCharType="separate"/>
      </w:r>
      <w:r w:rsidR="00C32866" w:rsidRPr="00C32866">
        <w:rPr>
          <w:rFonts w:ascii="Times New Roman" w:hAnsi="Times New Roman" w:cs="Times New Roman"/>
        </w:rPr>
        <w:t xml:space="preserve">Figure </w:t>
      </w:r>
      <w:r w:rsidR="00C32866" w:rsidRPr="00C32866">
        <w:rPr>
          <w:rFonts w:ascii="Times New Roman" w:hAnsi="Times New Roman" w:cs="Times New Roman"/>
          <w:noProof/>
        </w:rPr>
        <w:t>5</w:t>
      </w:r>
      <w:r w:rsidR="00F25BB9" w:rsidRPr="00351C86">
        <w:rPr>
          <w:rFonts w:ascii="Times New Roman" w:hAnsi="Times New Roman" w:cs="Times New Roman"/>
          <w:lang w:val="en-GB" w:eastAsia="x-none"/>
        </w:rPr>
        <w:fldChar w:fldCharType="end"/>
      </w:r>
      <w:r>
        <w:rPr>
          <w:rFonts w:ascii="Times New Roman" w:hAnsi="Times New Roman" w:cs="Times New Roman"/>
          <w:lang w:val="en-GB" w:eastAsia="x-none"/>
        </w:rPr>
        <w:t xml:space="preserve">a and </w:t>
      </w:r>
      <w:r w:rsidR="00F25BB9" w:rsidRPr="00351C86">
        <w:rPr>
          <w:rFonts w:ascii="Times New Roman" w:hAnsi="Times New Roman" w:cs="Times New Roman"/>
          <w:lang w:val="en-GB" w:eastAsia="x-none"/>
        </w:rPr>
        <w:fldChar w:fldCharType="begin"/>
      </w:r>
      <w:r w:rsidR="00F25BB9" w:rsidRPr="00351C86">
        <w:rPr>
          <w:rFonts w:ascii="Times New Roman" w:hAnsi="Times New Roman" w:cs="Times New Roman"/>
          <w:lang w:val="en-GB" w:eastAsia="x-none"/>
        </w:rPr>
        <w:instrText xml:space="preserve"> REF _Ref458705016 \h  \* MERGEFORMAT </w:instrText>
      </w:r>
      <w:r w:rsidR="00F25BB9" w:rsidRPr="00351C86">
        <w:rPr>
          <w:rFonts w:ascii="Times New Roman" w:hAnsi="Times New Roman" w:cs="Times New Roman"/>
          <w:lang w:val="en-GB" w:eastAsia="x-none"/>
        </w:rPr>
      </w:r>
      <w:r w:rsidR="00F25BB9" w:rsidRPr="00351C86">
        <w:rPr>
          <w:rFonts w:ascii="Times New Roman" w:hAnsi="Times New Roman" w:cs="Times New Roman"/>
          <w:lang w:val="en-GB" w:eastAsia="x-none"/>
        </w:rPr>
        <w:fldChar w:fldCharType="separate"/>
      </w:r>
      <w:r w:rsidR="00C32866" w:rsidRPr="00C32866">
        <w:rPr>
          <w:rFonts w:ascii="Times New Roman" w:hAnsi="Times New Roman" w:cs="Times New Roman"/>
        </w:rPr>
        <w:t xml:space="preserve">Figure </w:t>
      </w:r>
      <w:r w:rsidR="00C32866" w:rsidRPr="00C32866">
        <w:rPr>
          <w:rFonts w:ascii="Times New Roman" w:hAnsi="Times New Roman" w:cs="Times New Roman"/>
          <w:noProof/>
        </w:rPr>
        <w:t>5</w:t>
      </w:r>
      <w:r w:rsidR="00F25BB9" w:rsidRPr="00351C86">
        <w:rPr>
          <w:rFonts w:ascii="Times New Roman" w:hAnsi="Times New Roman" w:cs="Times New Roman"/>
          <w:lang w:val="en-GB" w:eastAsia="x-none"/>
        </w:rPr>
        <w:fldChar w:fldCharType="end"/>
      </w:r>
      <w:r>
        <w:rPr>
          <w:rFonts w:ascii="Times New Roman" w:hAnsi="Times New Roman" w:cs="Times New Roman"/>
          <w:lang w:val="en-GB" w:eastAsia="x-none"/>
        </w:rPr>
        <w:t xml:space="preserve">b, we show the constellation diagrams after the equalization for one TTI when UW-based tracking is disabled and enabled at the receiver, respectively. It is clearly shown that when UW-based phase tracking is enabled, the phase drifts due to the time-varying channel are compensated. </w:t>
      </w:r>
    </w:p>
    <w:p w14:paraId="45FE2159" w14:textId="77777777" w:rsidR="0053340E" w:rsidRDefault="0053340E" w:rsidP="0053340E">
      <w:pPr>
        <w:jc w:val="center"/>
        <w:rPr>
          <w:rFonts w:ascii="Times New Roman" w:hAnsi="Times New Roman" w:cs="Times New Roman"/>
          <w:lang w:val="en-GB" w:eastAsia="x-none"/>
        </w:rPr>
      </w:pPr>
      <w:r w:rsidRPr="00A45D41">
        <w:rPr>
          <w:rFonts w:ascii="Times New Roman" w:hAnsi="Times New Roman" w:cs="Times New Roman"/>
          <w:noProof/>
        </w:rPr>
        <w:drawing>
          <wp:inline distT="0" distB="0" distL="0" distR="0" wp14:anchorId="373180AB" wp14:editId="0121F5B2">
            <wp:extent cx="2823667" cy="2117667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3890" cy="2125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5D41">
        <w:rPr>
          <w:rFonts w:ascii="Times New Roman" w:hAnsi="Times New Roman" w:cs="Times New Roman"/>
          <w:lang w:val="en-GB" w:eastAsia="x-none"/>
        </w:rPr>
        <w:t xml:space="preserve"> </w:t>
      </w:r>
      <w:r w:rsidRPr="00A45D41">
        <w:rPr>
          <w:rFonts w:ascii="Times New Roman" w:hAnsi="Times New Roman" w:cs="Times New Roman"/>
          <w:noProof/>
        </w:rPr>
        <w:drawing>
          <wp:inline distT="0" distB="0" distL="0" distR="0" wp14:anchorId="0EDB4B6A" wp14:editId="0DE8D942">
            <wp:extent cx="2750123" cy="206251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1137" cy="2070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524047" w14:textId="77777777" w:rsidR="0053340E" w:rsidRPr="00867104" w:rsidRDefault="0053340E" w:rsidP="0053340E">
      <w:pPr>
        <w:pStyle w:val="ListParagraph"/>
        <w:numPr>
          <w:ilvl w:val="0"/>
          <w:numId w:val="43"/>
        </w:numPr>
        <w:jc w:val="center"/>
        <w:rPr>
          <w:rFonts w:ascii="Times New Roman" w:hAnsi="Times New Roman" w:cs="Times New Roman"/>
          <w:b/>
          <w:lang w:val="en-GB" w:eastAsia="x-none"/>
        </w:rPr>
      </w:pPr>
      <w:r w:rsidRPr="00867104">
        <w:rPr>
          <w:rFonts w:ascii="Times New Roman" w:hAnsi="Times New Roman" w:cs="Times New Roman"/>
          <w:b/>
          <w:lang w:val="en-GB" w:eastAsia="x-none"/>
        </w:rPr>
        <w:t xml:space="preserve">UW-based phase tracking is disabled.         b) UW-based phase tracking is </w:t>
      </w:r>
      <w:r>
        <w:rPr>
          <w:rFonts w:ascii="Times New Roman" w:hAnsi="Times New Roman" w:cs="Times New Roman"/>
          <w:b/>
          <w:lang w:val="en-GB" w:eastAsia="x-none"/>
        </w:rPr>
        <w:t>enabled</w:t>
      </w:r>
    </w:p>
    <w:p w14:paraId="0B78C1AF" w14:textId="50F54B78" w:rsidR="0053340E" w:rsidRDefault="0053340E" w:rsidP="0053340E">
      <w:pPr>
        <w:pStyle w:val="Caption"/>
        <w:jc w:val="center"/>
        <w:rPr>
          <w:rFonts w:cs="Times New Roman"/>
          <w:sz w:val="22"/>
          <w:szCs w:val="22"/>
        </w:rPr>
      </w:pPr>
      <w:bookmarkStart w:id="5" w:name="_Ref458705016"/>
      <w:r w:rsidRPr="005D5AD8">
        <w:rPr>
          <w:rFonts w:cs="Times New Roman"/>
          <w:sz w:val="22"/>
          <w:szCs w:val="22"/>
        </w:rPr>
        <w:t xml:space="preserve">Figure </w:t>
      </w:r>
      <w:r w:rsidRPr="0083283D">
        <w:rPr>
          <w:rFonts w:cs="Times New Roman"/>
        </w:rPr>
        <w:fldChar w:fldCharType="begin"/>
      </w:r>
      <w:r w:rsidRPr="0083283D">
        <w:rPr>
          <w:rFonts w:cs="Times New Roman"/>
        </w:rPr>
        <w:instrText xml:space="preserve"> SEQ Figure \* ARABIC </w:instrText>
      </w:r>
      <w:r w:rsidRPr="0083283D">
        <w:rPr>
          <w:rFonts w:cs="Times New Roman"/>
        </w:rPr>
        <w:fldChar w:fldCharType="separate"/>
      </w:r>
      <w:r w:rsidR="00C32866">
        <w:rPr>
          <w:rFonts w:cs="Times New Roman"/>
          <w:noProof/>
        </w:rPr>
        <w:t>5</w:t>
      </w:r>
      <w:r w:rsidRPr="0083283D">
        <w:rPr>
          <w:rFonts w:cs="Times New Roman"/>
        </w:rPr>
        <w:fldChar w:fldCharType="end"/>
      </w:r>
      <w:bookmarkEnd w:id="5"/>
      <w:r w:rsidRPr="005D5AD8">
        <w:rPr>
          <w:rFonts w:cs="Times New Roman"/>
          <w:sz w:val="22"/>
          <w:szCs w:val="22"/>
        </w:rPr>
        <w:t xml:space="preserve">. </w:t>
      </w:r>
      <w:r>
        <w:rPr>
          <w:rFonts w:cs="Times New Roman"/>
          <w:sz w:val="22"/>
          <w:szCs w:val="22"/>
        </w:rPr>
        <w:t>Constellation diagrams (</w:t>
      </w:r>
      <w:r>
        <w:rPr>
          <w:rFonts w:cs="Times New Roman"/>
          <w:color w:val="000000"/>
          <w:kern w:val="24"/>
          <w:lang w:eastAsia="ko-KR"/>
        </w:rPr>
        <w:t>TDL100</w:t>
      </w:r>
      <w:r w:rsidR="003574A0">
        <w:rPr>
          <w:rFonts w:cs="Times New Roman"/>
          <w:color w:val="000000"/>
          <w:kern w:val="24"/>
          <w:lang w:eastAsia="ko-KR"/>
        </w:rPr>
        <w:t>E</w:t>
      </w:r>
      <w:r w:rsidRPr="007D17BD">
        <w:rPr>
          <w:rFonts w:cs="Times New Roman"/>
          <w:color w:val="000000"/>
          <w:kern w:val="24"/>
          <w:lang w:eastAsia="ko-KR"/>
        </w:rPr>
        <w:t>,</w:t>
      </w:r>
      <w:r>
        <w:rPr>
          <w:rFonts w:cs="Times New Roman"/>
          <w:color w:val="000000"/>
          <w:kern w:val="24"/>
          <w:lang w:eastAsia="ko-KR"/>
        </w:rPr>
        <w:t xml:space="preserve"> 70 Hz</w:t>
      </w:r>
      <w:r>
        <w:rPr>
          <w:rFonts w:cs="Times New Roman"/>
          <w:sz w:val="22"/>
          <w:szCs w:val="22"/>
        </w:rPr>
        <w:t xml:space="preserve">) </w:t>
      </w:r>
    </w:p>
    <w:p w14:paraId="32AAFA8A" w14:textId="1EF0364F" w:rsidR="0053340E" w:rsidRDefault="0053340E" w:rsidP="0053340E">
      <w:pPr>
        <w:jc w:val="both"/>
        <w:rPr>
          <w:rFonts w:ascii="Times New Roman" w:hAnsi="Times New Roman" w:cs="Times New Roman"/>
          <w:lang w:val="en-GB" w:eastAsia="x-none"/>
        </w:rPr>
      </w:pPr>
      <w:r w:rsidRPr="00867104">
        <w:rPr>
          <w:rFonts w:ascii="Times New Roman" w:hAnsi="Times New Roman" w:cs="Times New Roman"/>
          <w:lang w:val="en-GB" w:eastAsia="x-none"/>
        </w:rPr>
        <w:t xml:space="preserve">The </w:t>
      </w:r>
      <w:r>
        <w:rPr>
          <w:rFonts w:ascii="Times New Roman" w:hAnsi="Times New Roman" w:cs="Times New Roman"/>
          <w:lang w:val="en-GB" w:eastAsia="x-none"/>
        </w:rPr>
        <w:t xml:space="preserve">BLER performance is provided in </w:t>
      </w:r>
      <w:r w:rsidR="00351C86" w:rsidRPr="00351C86">
        <w:rPr>
          <w:rFonts w:ascii="Times New Roman" w:hAnsi="Times New Roman" w:cs="Times New Roman"/>
          <w:lang w:val="en-GB" w:eastAsia="x-none"/>
        </w:rPr>
        <w:fldChar w:fldCharType="begin"/>
      </w:r>
      <w:r w:rsidR="00351C86" w:rsidRPr="00351C86">
        <w:rPr>
          <w:rFonts w:ascii="Times New Roman" w:hAnsi="Times New Roman" w:cs="Times New Roman"/>
          <w:lang w:val="en-GB" w:eastAsia="x-none"/>
        </w:rPr>
        <w:instrText xml:space="preserve"> REF _Ref458705179 \h </w:instrText>
      </w:r>
      <w:r w:rsidR="00351C86">
        <w:rPr>
          <w:rFonts w:ascii="Times New Roman" w:hAnsi="Times New Roman" w:cs="Times New Roman"/>
          <w:lang w:val="en-GB" w:eastAsia="x-none"/>
        </w:rPr>
        <w:instrText xml:space="preserve"> \* MERGEFORMAT </w:instrText>
      </w:r>
      <w:r w:rsidR="00351C86" w:rsidRPr="00351C86">
        <w:rPr>
          <w:rFonts w:ascii="Times New Roman" w:hAnsi="Times New Roman" w:cs="Times New Roman"/>
          <w:lang w:val="en-GB" w:eastAsia="x-none"/>
        </w:rPr>
      </w:r>
      <w:r w:rsidR="00351C86" w:rsidRPr="00351C86">
        <w:rPr>
          <w:rFonts w:ascii="Times New Roman" w:hAnsi="Times New Roman" w:cs="Times New Roman"/>
          <w:lang w:val="en-GB" w:eastAsia="x-none"/>
        </w:rPr>
        <w:fldChar w:fldCharType="separate"/>
      </w:r>
      <w:r w:rsidR="00C32866" w:rsidRPr="00C32866">
        <w:rPr>
          <w:rFonts w:ascii="Times New Roman" w:hAnsi="Times New Roman" w:cs="Times New Roman"/>
        </w:rPr>
        <w:t xml:space="preserve">Figure </w:t>
      </w:r>
      <w:r w:rsidR="00C32866" w:rsidRPr="00C32866">
        <w:rPr>
          <w:rFonts w:ascii="Times New Roman" w:hAnsi="Times New Roman" w:cs="Times New Roman"/>
          <w:noProof/>
        </w:rPr>
        <w:t>6</w:t>
      </w:r>
      <w:r w:rsidR="00351C86" w:rsidRPr="00351C86">
        <w:rPr>
          <w:rFonts w:ascii="Times New Roman" w:hAnsi="Times New Roman" w:cs="Times New Roman"/>
          <w:lang w:val="en-GB" w:eastAsia="x-none"/>
        </w:rPr>
        <w:fldChar w:fldCharType="end"/>
      </w:r>
      <w:r>
        <w:rPr>
          <w:rFonts w:ascii="Times New Roman" w:hAnsi="Times New Roman" w:cs="Times New Roman"/>
          <w:lang w:val="en-GB" w:eastAsia="x-none"/>
        </w:rPr>
        <w:t xml:space="preserve"> and </w:t>
      </w:r>
      <w:r w:rsidR="00351C86" w:rsidRPr="00351C86">
        <w:rPr>
          <w:rFonts w:ascii="Times New Roman" w:hAnsi="Times New Roman" w:cs="Times New Roman"/>
          <w:lang w:val="en-GB" w:eastAsia="x-none"/>
        </w:rPr>
        <w:fldChar w:fldCharType="begin"/>
      </w:r>
      <w:r w:rsidR="00351C86" w:rsidRPr="00351C86">
        <w:rPr>
          <w:rFonts w:ascii="Times New Roman" w:hAnsi="Times New Roman" w:cs="Times New Roman"/>
          <w:lang w:val="en-GB" w:eastAsia="x-none"/>
        </w:rPr>
        <w:instrText xml:space="preserve"> REF _Ref458705188 \h </w:instrText>
      </w:r>
      <w:r w:rsidR="00351C86">
        <w:rPr>
          <w:rFonts w:ascii="Times New Roman" w:hAnsi="Times New Roman" w:cs="Times New Roman"/>
          <w:lang w:val="en-GB" w:eastAsia="x-none"/>
        </w:rPr>
        <w:instrText xml:space="preserve"> \* MERGEFORMAT </w:instrText>
      </w:r>
      <w:r w:rsidR="00351C86" w:rsidRPr="00351C86">
        <w:rPr>
          <w:rFonts w:ascii="Times New Roman" w:hAnsi="Times New Roman" w:cs="Times New Roman"/>
          <w:lang w:val="en-GB" w:eastAsia="x-none"/>
        </w:rPr>
      </w:r>
      <w:r w:rsidR="00351C86" w:rsidRPr="00351C86">
        <w:rPr>
          <w:rFonts w:ascii="Times New Roman" w:hAnsi="Times New Roman" w:cs="Times New Roman"/>
          <w:lang w:val="en-GB" w:eastAsia="x-none"/>
        </w:rPr>
        <w:fldChar w:fldCharType="separate"/>
      </w:r>
      <w:r w:rsidR="00C32866" w:rsidRPr="00C32866">
        <w:rPr>
          <w:rFonts w:ascii="Times New Roman" w:hAnsi="Times New Roman" w:cs="Times New Roman"/>
        </w:rPr>
        <w:t xml:space="preserve">Figure </w:t>
      </w:r>
      <w:r w:rsidR="00C32866" w:rsidRPr="00C32866">
        <w:rPr>
          <w:rFonts w:ascii="Times New Roman" w:hAnsi="Times New Roman" w:cs="Times New Roman"/>
          <w:noProof/>
        </w:rPr>
        <w:t>7</w:t>
      </w:r>
      <w:r w:rsidR="00351C86" w:rsidRPr="00351C86">
        <w:rPr>
          <w:rFonts w:ascii="Times New Roman" w:hAnsi="Times New Roman" w:cs="Times New Roman"/>
          <w:lang w:val="en-GB" w:eastAsia="x-none"/>
        </w:rPr>
        <w:fldChar w:fldCharType="end"/>
      </w:r>
      <w:r>
        <w:rPr>
          <w:rFonts w:ascii="Times New Roman" w:hAnsi="Times New Roman" w:cs="Times New Roman"/>
          <w:lang w:val="en-GB" w:eastAsia="x-none"/>
        </w:rPr>
        <w:t xml:space="preserve"> for different modulation orders, i.e., 16QAM and </w:t>
      </w:r>
      <w:r w:rsidR="006F0594">
        <w:rPr>
          <w:rFonts w:ascii="Times New Roman" w:hAnsi="Times New Roman" w:cs="Times New Roman"/>
          <w:lang w:val="en-GB" w:eastAsia="x-none"/>
        </w:rPr>
        <w:t>QPSK</w:t>
      </w:r>
      <w:r>
        <w:rPr>
          <w:rFonts w:ascii="Times New Roman" w:hAnsi="Times New Roman" w:cs="Times New Roman"/>
          <w:lang w:val="en-GB" w:eastAsia="x-none"/>
        </w:rPr>
        <w:t xml:space="preserve">, when the maximum Doppler shift </w:t>
      </w:r>
      <m:oMath>
        <m:sSub>
          <m:sSubPr>
            <m:ctrlPr>
              <w:rPr>
                <w:rFonts w:ascii="Cambria Math" w:hAnsi="Cambria Math" w:cs="Times New Roman"/>
                <w:i/>
                <w:lang w:val="en-GB" w:eastAsia="x-none"/>
              </w:rPr>
            </m:ctrlPr>
          </m:sSubPr>
          <m:e>
            <m:r>
              <w:rPr>
                <w:rFonts w:ascii="Cambria Math" w:hAnsi="Cambria Math" w:cs="Times New Roman"/>
                <w:lang w:val="en-GB" w:eastAsia="x-none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lang w:val="en-GB" w:eastAsia="x-none"/>
              </w:rPr>
              <m:t>d</m:t>
            </m:r>
          </m:sub>
        </m:sSub>
      </m:oMath>
      <w:r>
        <w:rPr>
          <w:rFonts w:ascii="Times New Roman" w:hAnsi="Times New Roman" w:cs="Times New Roman"/>
          <w:lang w:val="en-GB" w:eastAsia="x-none"/>
        </w:rPr>
        <w:t xml:space="preserve"> </w:t>
      </w:r>
      <w:r w:rsidR="00D50D02">
        <w:rPr>
          <w:rFonts w:ascii="Times New Roman" w:hAnsi="Times New Roman" w:cs="Times New Roman"/>
          <w:lang w:val="en-GB" w:eastAsia="x-none"/>
        </w:rPr>
        <w:t xml:space="preserve">is </w:t>
      </w:r>
      <w:r>
        <w:rPr>
          <w:rFonts w:ascii="Times New Roman" w:hAnsi="Times New Roman" w:cs="Times New Roman"/>
          <w:lang w:val="en-GB" w:eastAsia="x-none"/>
        </w:rPr>
        <w:t xml:space="preserve">set to 70 Hz and 20 Hz. As shown in both </w:t>
      </w:r>
      <w:r w:rsidR="00B42F87" w:rsidRPr="00B42F87">
        <w:rPr>
          <w:rFonts w:ascii="Times New Roman" w:hAnsi="Times New Roman" w:cs="Times New Roman"/>
          <w:lang w:val="en-GB" w:eastAsia="x-none"/>
        </w:rPr>
        <w:fldChar w:fldCharType="begin"/>
      </w:r>
      <w:r w:rsidR="00B42F87" w:rsidRPr="00B42F87">
        <w:rPr>
          <w:rFonts w:ascii="Times New Roman" w:hAnsi="Times New Roman" w:cs="Times New Roman"/>
          <w:lang w:val="en-GB" w:eastAsia="x-none"/>
        </w:rPr>
        <w:instrText xml:space="preserve"> REF _Ref458705179 \h </w:instrText>
      </w:r>
      <w:r w:rsidR="00B42F87">
        <w:rPr>
          <w:rFonts w:ascii="Times New Roman" w:hAnsi="Times New Roman" w:cs="Times New Roman"/>
          <w:lang w:val="en-GB" w:eastAsia="x-none"/>
        </w:rPr>
        <w:instrText xml:space="preserve"> \* MERGEFORMAT </w:instrText>
      </w:r>
      <w:r w:rsidR="00B42F87" w:rsidRPr="00B42F87">
        <w:rPr>
          <w:rFonts w:ascii="Times New Roman" w:hAnsi="Times New Roman" w:cs="Times New Roman"/>
          <w:lang w:val="en-GB" w:eastAsia="x-none"/>
        </w:rPr>
      </w:r>
      <w:r w:rsidR="00B42F87" w:rsidRPr="00B42F87">
        <w:rPr>
          <w:rFonts w:ascii="Times New Roman" w:hAnsi="Times New Roman" w:cs="Times New Roman"/>
          <w:lang w:val="en-GB" w:eastAsia="x-none"/>
        </w:rPr>
        <w:fldChar w:fldCharType="separate"/>
      </w:r>
      <w:r w:rsidR="00C32866" w:rsidRPr="00C32866">
        <w:rPr>
          <w:rFonts w:ascii="Times New Roman" w:hAnsi="Times New Roman" w:cs="Times New Roman"/>
        </w:rPr>
        <w:t xml:space="preserve">Figure </w:t>
      </w:r>
      <w:r w:rsidR="00C32866" w:rsidRPr="00C32866">
        <w:rPr>
          <w:rFonts w:ascii="Times New Roman" w:hAnsi="Times New Roman" w:cs="Times New Roman"/>
          <w:noProof/>
        </w:rPr>
        <w:t>6</w:t>
      </w:r>
      <w:r w:rsidR="00B42F87" w:rsidRPr="00B42F87">
        <w:rPr>
          <w:rFonts w:ascii="Times New Roman" w:hAnsi="Times New Roman" w:cs="Times New Roman"/>
          <w:lang w:val="en-GB" w:eastAsia="x-none"/>
        </w:rPr>
        <w:fldChar w:fldCharType="end"/>
      </w:r>
      <w:r>
        <w:rPr>
          <w:rFonts w:ascii="Times New Roman" w:hAnsi="Times New Roman" w:cs="Times New Roman"/>
          <w:lang w:val="en-GB" w:eastAsia="x-none"/>
        </w:rPr>
        <w:t xml:space="preserve"> and </w:t>
      </w:r>
      <w:r w:rsidR="00B42F87" w:rsidRPr="001F1C22">
        <w:rPr>
          <w:rFonts w:ascii="Times New Roman" w:hAnsi="Times New Roman" w:cs="Times New Roman"/>
          <w:lang w:val="en-GB" w:eastAsia="x-none"/>
        </w:rPr>
        <w:fldChar w:fldCharType="begin"/>
      </w:r>
      <w:r w:rsidR="00B42F87" w:rsidRPr="00B42F87">
        <w:rPr>
          <w:rFonts w:ascii="Times New Roman" w:hAnsi="Times New Roman" w:cs="Times New Roman"/>
          <w:lang w:val="en-GB" w:eastAsia="x-none"/>
        </w:rPr>
        <w:instrText xml:space="preserve"> REF _Ref458705188 \h </w:instrText>
      </w:r>
      <w:r w:rsidR="00B42F87">
        <w:rPr>
          <w:rFonts w:ascii="Times New Roman" w:hAnsi="Times New Roman" w:cs="Times New Roman"/>
          <w:lang w:val="en-GB" w:eastAsia="x-none"/>
        </w:rPr>
        <w:instrText xml:space="preserve"> \* MERGEFORMAT </w:instrText>
      </w:r>
      <w:r w:rsidR="00B42F87" w:rsidRPr="001F1C22">
        <w:rPr>
          <w:rFonts w:ascii="Times New Roman" w:hAnsi="Times New Roman" w:cs="Times New Roman"/>
          <w:lang w:val="en-GB" w:eastAsia="x-none"/>
        </w:rPr>
      </w:r>
      <w:r w:rsidR="00B42F87" w:rsidRPr="001F1C22">
        <w:rPr>
          <w:rFonts w:ascii="Times New Roman" w:hAnsi="Times New Roman" w:cs="Times New Roman"/>
          <w:lang w:val="en-GB" w:eastAsia="x-none"/>
        </w:rPr>
        <w:fldChar w:fldCharType="separate"/>
      </w:r>
      <w:r w:rsidR="00C32866" w:rsidRPr="00C32866">
        <w:rPr>
          <w:rFonts w:ascii="Times New Roman" w:hAnsi="Times New Roman" w:cs="Times New Roman"/>
        </w:rPr>
        <w:t xml:space="preserve">Figure </w:t>
      </w:r>
      <w:r w:rsidR="00C32866" w:rsidRPr="00C32866">
        <w:rPr>
          <w:rFonts w:ascii="Times New Roman" w:hAnsi="Times New Roman" w:cs="Times New Roman"/>
          <w:noProof/>
        </w:rPr>
        <w:t>7</w:t>
      </w:r>
      <w:r w:rsidR="00B42F87" w:rsidRPr="001F1C22">
        <w:rPr>
          <w:rFonts w:ascii="Times New Roman" w:hAnsi="Times New Roman" w:cs="Times New Roman"/>
          <w:lang w:val="en-GB" w:eastAsia="x-none"/>
        </w:rPr>
        <w:fldChar w:fldCharType="end"/>
      </w:r>
      <w:r>
        <w:rPr>
          <w:rFonts w:ascii="Times New Roman" w:hAnsi="Times New Roman" w:cs="Times New Roman"/>
          <w:lang w:val="en-GB" w:eastAsia="x-none"/>
        </w:rPr>
        <w:t xml:space="preserve">, the BLER performance degrades when only DMRS is considered for channel estimation and the maximum Doppler shift is 70 Hz. On the other hand, UW-based phase tracking mitigates the impact of </w:t>
      </w:r>
      <w:r w:rsidR="001F1C22">
        <w:rPr>
          <w:rFonts w:ascii="Times New Roman" w:hAnsi="Times New Roman" w:cs="Times New Roman"/>
          <w:lang w:val="en-GB" w:eastAsia="x-none"/>
        </w:rPr>
        <w:t xml:space="preserve">the </w:t>
      </w:r>
      <w:r>
        <w:rPr>
          <w:rFonts w:ascii="Times New Roman" w:hAnsi="Times New Roman" w:cs="Times New Roman"/>
          <w:lang w:val="en-GB" w:eastAsia="x-none"/>
        </w:rPr>
        <w:t xml:space="preserve">time varying channel on channel estimation and the BLER performance with UW-based tracking is improved as compared to that with only DMRS (i.e., 4 dB gain for 16 QAM @ </w:t>
      </w:r>
      <m:oMath>
        <m:sSub>
          <m:sSubPr>
            <m:ctrlPr>
              <w:rPr>
                <w:rFonts w:ascii="Cambria Math" w:hAnsi="Cambria Math" w:cs="Times New Roman"/>
                <w:i/>
                <w:lang w:val="en-GB" w:eastAsia="x-none"/>
              </w:rPr>
            </m:ctrlPr>
          </m:sSubPr>
          <m:e>
            <m:r>
              <w:rPr>
                <w:rFonts w:ascii="Cambria Math" w:hAnsi="Cambria Math" w:cs="Times New Roman"/>
                <w:lang w:val="en-GB" w:eastAsia="x-none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lang w:val="en-GB" w:eastAsia="x-none"/>
              </w:rPr>
              <m:t>d</m:t>
            </m:r>
          </m:sub>
        </m:sSub>
        <m:r>
          <w:rPr>
            <w:rFonts w:ascii="Cambria Math" w:hAnsi="Cambria Math" w:cs="Times New Roman"/>
            <w:lang w:val="en-GB" w:eastAsia="x-none"/>
          </w:rPr>
          <m:t>=70</m:t>
        </m:r>
      </m:oMath>
      <w:r>
        <w:rPr>
          <w:rFonts w:ascii="Times New Roman" w:eastAsiaTheme="minorEastAsia" w:hAnsi="Times New Roman" w:cs="Times New Roman"/>
          <w:lang w:val="en-GB" w:eastAsia="x-none"/>
        </w:rPr>
        <w:t xml:space="preserve"> Hz, </w:t>
      </w:r>
      <w:r>
        <w:rPr>
          <w:rFonts w:ascii="Times New Roman" w:hAnsi="Times New Roman" w:cs="Times New Roman"/>
          <w:lang w:val="en-GB" w:eastAsia="x-none"/>
        </w:rPr>
        <w:t>1 dB gain for Q</w:t>
      </w:r>
      <w:r w:rsidR="006F0594">
        <w:rPr>
          <w:rFonts w:ascii="Times New Roman" w:hAnsi="Times New Roman" w:cs="Times New Roman"/>
          <w:lang w:val="en-GB" w:eastAsia="x-none"/>
        </w:rPr>
        <w:t>PSK</w:t>
      </w:r>
      <w:r>
        <w:rPr>
          <w:rFonts w:ascii="Times New Roman" w:hAnsi="Times New Roman" w:cs="Times New Roman"/>
          <w:lang w:val="en-GB" w:eastAsia="x-none"/>
        </w:rPr>
        <w:t xml:space="preserve"> @ </w:t>
      </w:r>
      <m:oMath>
        <m:sSub>
          <m:sSubPr>
            <m:ctrlPr>
              <w:rPr>
                <w:rFonts w:ascii="Cambria Math" w:hAnsi="Cambria Math" w:cs="Times New Roman"/>
                <w:i/>
                <w:lang w:val="en-GB" w:eastAsia="x-none"/>
              </w:rPr>
            </m:ctrlPr>
          </m:sSubPr>
          <m:e>
            <m:r>
              <w:rPr>
                <w:rFonts w:ascii="Cambria Math" w:hAnsi="Cambria Math" w:cs="Times New Roman"/>
                <w:lang w:val="en-GB" w:eastAsia="x-none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lang w:val="en-GB" w:eastAsia="x-none"/>
              </w:rPr>
              <m:t>d</m:t>
            </m:r>
          </m:sub>
        </m:sSub>
        <m:r>
          <w:rPr>
            <w:rFonts w:ascii="Cambria Math" w:hAnsi="Cambria Math" w:cs="Times New Roman"/>
            <w:lang w:val="en-GB" w:eastAsia="x-none"/>
          </w:rPr>
          <m:t>=70</m:t>
        </m:r>
      </m:oMath>
      <w:r>
        <w:rPr>
          <w:rFonts w:ascii="Times New Roman" w:eastAsiaTheme="minorEastAsia" w:hAnsi="Times New Roman" w:cs="Times New Roman"/>
          <w:lang w:val="en-GB" w:eastAsia="x-none"/>
        </w:rPr>
        <w:t xml:space="preserve"> Hz</w:t>
      </w:r>
      <w:r>
        <w:rPr>
          <w:rFonts w:ascii="Times New Roman" w:hAnsi="Times New Roman" w:cs="Times New Roman"/>
          <w:lang w:val="en-GB" w:eastAsia="x-none"/>
        </w:rPr>
        <w:t>). When the mobility is less, UW-based tracking still work</w:t>
      </w:r>
      <w:r w:rsidR="00BB7D68">
        <w:rPr>
          <w:rFonts w:ascii="Times New Roman" w:hAnsi="Times New Roman" w:cs="Times New Roman"/>
          <w:lang w:val="en-GB" w:eastAsia="x-none"/>
        </w:rPr>
        <w:t>s</w:t>
      </w:r>
      <w:r>
        <w:rPr>
          <w:rFonts w:ascii="Times New Roman" w:hAnsi="Times New Roman" w:cs="Times New Roman"/>
          <w:lang w:val="en-GB" w:eastAsia="x-none"/>
        </w:rPr>
        <w:t xml:space="preserve"> with DMRS-based channel estimation jointly, and provide</w:t>
      </w:r>
      <w:r w:rsidR="00BB7D68">
        <w:rPr>
          <w:rFonts w:ascii="Times New Roman" w:hAnsi="Times New Roman" w:cs="Times New Roman"/>
          <w:lang w:val="en-GB" w:eastAsia="x-none"/>
        </w:rPr>
        <w:t>s</w:t>
      </w:r>
      <w:r>
        <w:rPr>
          <w:rFonts w:ascii="Times New Roman" w:hAnsi="Times New Roman" w:cs="Times New Roman"/>
          <w:lang w:val="en-GB" w:eastAsia="x-none"/>
        </w:rPr>
        <w:t xml:space="preserve"> a slight improvement as the channel </w:t>
      </w:r>
      <w:r w:rsidR="006F0594">
        <w:rPr>
          <w:rFonts w:ascii="Times New Roman" w:hAnsi="Times New Roman" w:cs="Times New Roman"/>
          <w:lang w:val="en-GB" w:eastAsia="x-none"/>
        </w:rPr>
        <w:t>variation</w:t>
      </w:r>
      <w:r>
        <w:rPr>
          <w:rFonts w:ascii="Times New Roman" w:hAnsi="Times New Roman" w:cs="Times New Roman"/>
          <w:lang w:val="en-GB" w:eastAsia="x-none"/>
        </w:rPr>
        <w:t xml:space="preserve"> within TTI is slower </w:t>
      </w:r>
      <w:r w:rsidR="00BB7D68">
        <w:rPr>
          <w:rFonts w:ascii="Times New Roman" w:hAnsi="Times New Roman" w:cs="Times New Roman"/>
          <w:lang w:val="en-GB" w:eastAsia="x-none"/>
        </w:rPr>
        <w:t xml:space="preserve">when </w:t>
      </w:r>
      <w:r>
        <w:rPr>
          <w:rFonts w:ascii="Times New Roman" w:hAnsi="Times New Roman" w:cs="Times New Roman"/>
          <w:lang w:val="en-GB" w:eastAsia="x-none"/>
        </w:rPr>
        <w:t xml:space="preserve">compared to the previous case.   </w:t>
      </w:r>
    </w:p>
    <w:p w14:paraId="645A612A" w14:textId="77777777" w:rsidR="0053340E" w:rsidRPr="000F2250" w:rsidRDefault="0053340E" w:rsidP="0053340E">
      <w:pPr>
        <w:jc w:val="center"/>
        <w:rPr>
          <w:lang w:val="en-GB" w:eastAsia="x-none"/>
        </w:rPr>
      </w:pPr>
      <w:r w:rsidRPr="00AB1142">
        <w:rPr>
          <w:noProof/>
        </w:rPr>
        <w:drawing>
          <wp:inline distT="0" distB="0" distL="0" distR="0" wp14:anchorId="38E37D59" wp14:editId="0A4CA2A7">
            <wp:extent cx="3696830" cy="2772512"/>
            <wp:effectExtent l="0" t="0" r="0" b="889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4720" cy="2778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4E6AB6" w14:textId="5C6B3972" w:rsidR="0053340E" w:rsidRDefault="0053340E" w:rsidP="0053340E">
      <w:pPr>
        <w:pStyle w:val="Caption"/>
        <w:jc w:val="center"/>
        <w:rPr>
          <w:rFonts w:cs="Times New Roman"/>
          <w:sz w:val="22"/>
          <w:szCs w:val="22"/>
        </w:rPr>
      </w:pPr>
      <w:bookmarkStart w:id="6" w:name="_Ref458705179"/>
      <w:r w:rsidRPr="005D5AD8">
        <w:rPr>
          <w:rFonts w:cs="Times New Roman"/>
          <w:sz w:val="22"/>
          <w:szCs w:val="22"/>
        </w:rPr>
        <w:lastRenderedPageBreak/>
        <w:t xml:space="preserve">Figure </w:t>
      </w:r>
      <w:r w:rsidRPr="0083283D">
        <w:rPr>
          <w:rFonts w:cs="Times New Roman"/>
        </w:rPr>
        <w:fldChar w:fldCharType="begin"/>
      </w:r>
      <w:r w:rsidRPr="0083283D">
        <w:rPr>
          <w:rFonts w:cs="Times New Roman"/>
        </w:rPr>
        <w:instrText xml:space="preserve"> SEQ Figure \* ARABIC </w:instrText>
      </w:r>
      <w:r w:rsidRPr="0083283D">
        <w:rPr>
          <w:rFonts w:cs="Times New Roman"/>
        </w:rPr>
        <w:fldChar w:fldCharType="separate"/>
      </w:r>
      <w:r w:rsidR="00C32866">
        <w:rPr>
          <w:rFonts w:cs="Times New Roman"/>
          <w:noProof/>
        </w:rPr>
        <w:t>6</w:t>
      </w:r>
      <w:r w:rsidRPr="0083283D">
        <w:rPr>
          <w:rFonts w:cs="Times New Roman"/>
        </w:rPr>
        <w:fldChar w:fldCharType="end"/>
      </w:r>
      <w:bookmarkEnd w:id="6"/>
      <w:r w:rsidRPr="005D5AD8">
        <w:rPr>
          <w:rFonts w:cs="Times New Roman"/>
          <w:sz w:val="22"/>
          <w:szCs w:val="22"/>
        </w:rPr>
        <w:t xml:space="preserve">. BLER for </w:t>
      </w:r>
      <w:r>
        <w:rPr>
          <w:rFonts w:cs="Times New Roman"/>
          <w:sz w:val="22"/>
          <w:szCs w:val="22"/>
        </w:rPr>
        <w:t>DMRS-based</w:t>
      </w:r>
      <w:r w:rsidRPr="005D5AD8">
        <w:rPr>
          <w:rFonts w:cs="Times New Roman"/>
          <w:sz w:val="22"/>
          <w:szCs w:val="22"/>
        </w:rPr>
        <w:t xml:space="preserve"> channel estimation</w:t>
      </w:r>
      <w:r>
        <w:rPr>
          <w:rFonts w:cs="Times New Roman"/>
          <w:sz w:val="22"/>
          <w:szCs w:val="22"/>
        </w:rPr>
        <w:t xml:space="preserve"> and UW-based </w:t>
      </w:r>
      <w:r w:rsidR="003A78C8">
        <w:rPr>
          <w:rFonts w:cs="Times New Roman"/>
          <w:sz w:val="22"/>
          <w:szCs w:val="22"/>
        </w:rPr>
        <w:t xml:space="preserve">phase </w:t>
      </w:r>
      <w:r>
        <w:rPr>
          <w:rFonts w:cs="Times New Roman"/>
          <w:sz w:val="22"/>
          <w:szCs w:val="22"/>
        </w:rPr>
        <w:t xml:space="preserve">tracking </w:t>
      </w:r>
      <w:r w:rsidR="003A78C8">
        <w:rPr>
          <w:rFonts w:cs="Times New Roman"/>
          <w:sz w:val="22"/>
          <w:szCs w:val="22"/>
        </w:rPr>
        <w:t xml:space="preserve">for </w:t>
      </w:r>
      <w:r>
        <w:rPr>
          <w:rFonts w:cs="Times New Roman"/>
          <w:sz w:val="22"/>
          <w:szCs w:val="22"/>
        </w:rPr>
        <w:t>16QAM</w:t>
      </w:r>
    </w:p>
    <w:p w14:paraId="2D60BBE2" w14:textId="77777777" w:rsidR="0053340E" w:rsidRDefault="0053340E" w:rsidP="0053340E">
      <w:pPr>
        <w:pStyle w:val="Caption"/>
        <w:jc w:val="center"/>
        <w:rPr>
          <w:rFonts w:cs="Times New Roman"/>
          <w:sz w:val="22"/>
          <w:szCs w:val="22"/>
        </w:rPr>
      </w:pPr>
      <w:r w:rsidRPr="001F07F7">
        <w:rPr>
          <w:rFonts w:cs="Times New Roman"/>
          <w:noProof/>
          <w:sz w:val="22"/>
          <w:szCs w:val="22"/>
          <w:lang w:val="en-US" w:eastAsia="en-US"/>
        </w:rPr>
        <w:drawing>
          <wp:inline distT="0" distB="0" distL="0" distR="0" wp14:anchorId="39089E43" wp14:editId="1AAC2FA8">
            <wp:extent cx="3686861" cy="2765036"/>
            <wp:effectExtent l="0" t="0" r="889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8964" cy="2774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149900" w14:textId="0EFE464C" w:rsidR="0053340E" w:rsidRDefault="0053340E" w:rsidP="0053340E">
      <w:pPr>
        <w:pStyle w:val="Caption"/>
        <w:jc w:val="center"/>
        <w:rPr>
          <w:rFonts w:cs="Times New Roman"/>
          <w:sz w:val="22"/>
          <w:szCs w:val="22"/>
        </w:rPr>
      </w:pPr>
      <w:bookmarkStart w:id="7" w:name="_Ref458705188"/>
      <w:r w:rsidRPr="005D5AD8">
        <w:rPr>
          <w:rFonts w:cs="Times New Roman"/>
          <w:sz w:val="22"/>
          <w:szCs w:val="22"/>
        </w:rPr>
        <w:t xml:space="preserve">Figure </w:t>
      </w:r>
      <w:r w:rsidRPr="0083283D">
        <w:rPr>
          <w:rFonts w:cs="Times New Roman"/>
        </w:rPr>
        <w:fldChar w:fldCharType="begin"/>
      </w:r>
      <w:r w:rsidRPr="0083283D">
        <w:rPr>
          <w:rFonts w:cs="Times New Roman"/>
        </w:rPr>
        <w:instrText xml:space="preserve"> SEQ Figure \* ARABIC </w:instrText>
      </w:r>
      <w:r w:rsidRPr="0083283D">
        <w:rPr>
          <w:rFonts w:cs="Times New Roman"/>
        </w:rPr>
        <w:fldChar w:fldCharType="separate"/>
      </w:r>
      <w:r w:rsidR="00C32866">
        <w:rPr>
          <w:rFonts w:cs="Times New Roman"/>
          <w:noProof/>
        </w:rPr>
        <w:t>7</w:t>
      </w:r>
      <w:r w:rsidRPr="0083283D">
        <w:rPr>
          <w:rFonts w:cs="Times New Roman"/>
        </w:rPr>
        <w:fldChar w:fldCharType="end"/>
      </w:r>
      <w:bookmarkEnd w:id="7"/>
      <w:r w:rsidRPr="005D5AD8">
        <w:rPr>
          <w:rFonts w:cs="Times New Roman"/>
          <w:sz w:val="22"/>
          <w:szCs w:val="22"/>
        </w:rPr>
        <w:t xml:space="preserve">. BLER for </w:t>
      </w:r>
      <w:r>
        <w:rPr>
          <w:rFonts w:cs="Times New Roman"/>
          <w:sz w:val="22"/>
          <w:szCs w:val="22"/>
        </w:rPr>
        <w:t>DMRS-based</w:t>
      </w:r>
      <w:r w:rsidRPr="005D5AD8">
        <w:rPr>
          <w:rFonts w:cs="Times New Roman"/>
          <w:sz w:val="22"/>
          <w:szCs w:val="22"/>
        </w:rPr>
        <w:t xml:space="preserve"> channel estimation</w:t>
      </w:r>
      <w:r>
        <w:rPr>
          <w:rFonts w:cs="Times New Roman"/>
          <w:sz w:val="22"/>
          <w:szCs w:val="22"/>
        </w:rPr>
        <w:t xml:space="preserve"> and UW-based </w:t>
      </w:r>
      <w:r w:rsidR="003A78C8">
        <w:rPr>
          <w:rFonts w:cs="Times New Roman"/>
          <w:sz w:val="22"/>
          <w:szCs w:val="22"/>
        </w:rPr>
        <w:t xml:space="preserve">phase </w:t>
      </w:r>
      <w:r>
        <w:rPr>
          <w:rFonts w:cs="Times New Roman"/>
          <w:sz w:val="22"/>
          <w:szCs w:val="22"/>
        </w:rPr>
        <w:t xml:space="preserve">tracking </w:t>
      </w:r>
      <w:r w:rsidR="003A78C8">
        <w:rPr>
          <w:rFonts w:cs="Times New Roman"/>
          <w:sz w:val="22"/>
          <w:szCs w:val="22"/>
        </w:rPr>
        <w:t xml:space="preserve">for </w:t>
      </w:r>
      <w:r>
        <w:rPr>
          <w:rFonts w:cs="Times New Roman"/>
          <w:sz w:val="22"/>
          <w:szCs w:val="22"/>
        </w:rPr>
        <w:t>Q</w:t>
      </w:r>
      <w:r w:rsidR="006F0594">
        <w:rPr>
          <w:rFonts w:cs="Times New Roman"/>
          <w:sz w:val="22"/>
          <w:szCs w:val="22"/>
        </w:rPr>
        <w:t>PSK</w:t>
      </w:r>
    </w:p>
    <w:p w14:paraId="2D512F3D" w14:textId="77777777" w:rsidR="0083283D" w:rsidRPr="0083283D" w:rsidRDefault="0083283D" w:rsidP="0083283D">
      <w:pPr>
        <w:rPr>
          <w:lang w:val="en-GB" w:eastAsia="x-none"/>
        </w:rPr>
      </w:pPr>
    </w:p>
    <w:p w14:paraId="04E48320" w14:textId="731A3178" w:rsidR="00107B41" w:rsidRPr="005D5AD8" w:rsidRDefault="006F0594" w:rsidP="000C2F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Conclusion</w:t>
      </w:r>
    </w:p>
    <w:p w14:paraId="44B3622E" w14:textId="39408238" w:rsidR="00D84B01" w:rsidRDefault="006F0594" w:rsidP="000C2FE6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t</w:t>
      </w:r>
      <w:r w:rsidR="00D84B01" w:rsidRPr="00D84B01">
        <w:rPr>
          <w:rFonts w:ascii="Times New Roman" w:hAnsi="Times New Roman" w:cs="Times New Roman"/>
          <w:lang w:val="en-GB"/>
        </w:rPr>
        <w:t>his contribution</w:t>
      </w:r>
      <w:r>
        <w:rPr>
          <w:rFonts w:ascii="Times New Roman" w:hAnsi="Times New Roman" w:cs="Times New Roman"/>
          <w:lang w:val="en-GB"/>
        </w:rPr>
        <w:t>,</w:t>
      </w:r>
      <w:r w:rsidR="00D84B01" w:rsidRPr="00D84B01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we </w:t>
      </w:r>
      <w:r w:rsidR="00D84B01" w:rsidRPr="00D84B01">
        <w:rPr>
          <w:rFonts w:ascii="Times New Roman" w:hAnsi="Times New Roman" w:cs="Times New Roman"/>
          <w:lang w:val="en-GB"/>
        </w:rPr>
        <w:t>evaluat</w:t>
      </w:r>
      <w:r>
        <w:rPr>
          <w:rFonts w:ascii="Times New Roman" w:hAnsi="Times New Roman" w:cs="Times New Roman"/>
          <w:lang w:val="en-GB"/>
        </w:rPr>
        <w:t>ed</w:t>
      </w:r>
      <w:r w:rsidR="00D84B01" w:rsidRPr="00D84B01">
        <w:rPr>
          <w:rFonts w:ascii="Times New Roman" w:hAnsi="Times New Roman" w:cs="Times New Roman"/>
          <w:lang w:val="en-GB"/>
        </w:rPr>
        <w:t xml:space="preserve"> the performance of </w:t>
      </w:r>
      <w:r w:rsidR="00D84B01">
        <w:rPr>
          <w:rFonts w:ascii="Times New Roman" w:hAnsi="Times New Roman" w:cs="Times New Roman"/>
          <w:lang w:val="en-GB"/>
        </w:rPr>
        <w:t xml:space="preserve">channel estimation and </w:t>
      </w:r>
      <w:r w:rsidR="0083283D">
        <w:rPr>
          <w:rFonts w:ascii="Times New Roman" w:hAnsi="Times New Roman" w:cs="Times New Roman"/>
          <w:lang w:val="en-GB"/>
        </w:rPr>
        <w:t xml:space="preserve">phase </w:t>
      </w:r>
      <w:r w:rsidR="00D84B01">
        <w:rPr>
          <w:rFonts w:ascii="Times New Roman" w:hAnsi="Times New Roman" w:cs="Times New Roman"/>
          <w:lang w:val="en-GB"/>
        </w:rPr>
        <w:t>tracking</w:t>
      </w:r>
      <w:r w:rsidR="00D84B01" w:rsidRPr="00D84B01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for</w:t>
      </w:r>
      <w:r w:rsidR="00D84B01" w:rsidRPr="00D84B01">
        <w:rPr>
          <w:rFonts w:ascii="Times New Roman" w:hAnsi="Times New Roman" w:cs="Times New Roman"/>
          <w:lang w:val="en-GB"/>
        </w:rPr>
        <w:t xml:space="preserve"> </w:t>
      </w:r>
      <w:r w:rsidR="00D84B01">
        <w:rPr>
          <w:rFonts w:ascii="Times New Roman" w:hAnsi="Times New Roman" w:cs="Times New Roman"/>
          <w:lang w:val="en-GB"/>
        </w:rPr>
        <w:t>UW DFT-</w:t>
      </w:r>
      <w:r>
        <w:rPr>
          <w:rFonts w:ascii="Times New Roman" w:hAnsi="Times New Roman" w:cs="Times New Roman"/>
          <w:lang w:val="en-GB"/>
        </w:rPr>
        <w:t>s</w:t>
      </w:r>
      <w:r w:rsidR="00D84B01">
        <w:rPr>
          <w:rFonts w:ascii="Times New Roman" w:hAnsi="Times New Roman" w:cs="Times New Roman"/>
          <w:lang w:val="en-GB"/>
        </w:rPr>
        <w:t>-OFDM</w:t>
      </w:r>
      <w:r w:rsidR="00D84B01" w:rsidRPr="00D84B01">
        <w:rPr>
          <w:rFonts w:ascii="Times New Roman" w:hAnsi="Times New Roman" w:cs="Times New Roman"/>
          <w:lang w:val="en-GB"/>
        </w:rPr>
        <w:t xml:space="preserve">. </w:t>
      </w:r>
      <w:r w:rsidRPr="006F0594">
        <w:rPr>
          <w:rFonts w:ascii="Times New Roman" w:hAnsi="Times New Roman" w:cs="Times New Roman"/>
          <w:lang w:val="en-GB"/>
        </w:rPr>
        <w:t>The presented results</w:t>
      </w:r>
      <w:r w:rsidRPr="006F0594" w:rsidDel="006F0594">
        <w:rPr>
          <w:rFonts w:ascii="Times New Roman" w:hAnsi="Times New Roman" w:cs="Times New Roman"/>
          <w:lang w:val="en-GB"/>
        </w:rPr>
        <w:t xml:space="preserve"> </w:t>
      </w:r>
      <w:r w:rsidRPr="006F0594">
        <w:rPr>
          <w:rFonts w:ascii="Times New Roman" w:hAnsi="Times New Roman" w:cs="Times New Roman"/>
          <w:lang w:val="en-GB"/>
        </w:rPr>
        <w:t xml:space="preserve">suggest that the UW enhances the channel estimation performance in </w:t>
      </w:r>
      <w:r w:rsidR="00060D55">
        <w:rPr>
          <w:rFonts w:ascii="Times New Roman" w:hAnsi="Times New Roman" w:cs="Times New Roman"/>
          <w:lang w:val="en-GB"/>
        </w:rPr>
        <w:t xml:space="preserve">a </w:t>
      </w:r>
      <w:r w:rsidRPr="006F0594">
        <w:rPr>
          <w:rFonts w:ascii="Times New Roman" w:hAnsi="Times New Roman" w:cs="Times New Roman"/>
          <w:lang w:val="en-GB"/>
        </w:rPr>
        <w:t xml:space="preserve">time-varying channel and can be </w:t>
      </w:r>
      <w:r w:rsidR="00AE0C49">
        <w:rPr>
          <w:rFonts w:ascii="Times New Roman" w:hAnsi="Times New Roman" w:cs="Times New Roman"/>
          <w:lang w:val="en-GB"/>
        </w:rPr>
        <w:t>used to lower the</w:t>
      </w:r>
      <w:r w:rsidRPr="006F0594">
        <w:rPr>
          <w:rFonts w:ascii="Times New Roman" w:hAnsi="Times New Roman" w:cs="Times New Roman"/>
          <w:lang w:val="en-GB"/>
        </w:rPr>
        <w:t xml:space="preserve"> DMRS</w:t>
      </w:r>
      <w:r w:rsidR="00AE0C49">
        <w:rPr>
          <w:rFonts w:ascii="Times New Roman" w:hAnsi="Times New Roman" w:cs="Times New Roman"/>
          <w:lang w:val="en-GB"/>
        </w:rPr>
        <w:t xml:space="preserve"> overhead</w:t>
      </w:r>
      <w:r w:rsidRPr="006F0594">
        <w:rPr>
          <w:rFonts w:ascii="Times New Roman" w:hAnsi="Times New Roman" w:cs="Times New Roman"/>
          <w:lang w:val="en-GB"/>
        </w:rPr>
        <w:t>.</w:t>
      </w:r>
    </w:p>
    <w:p w14:paraId="70565351" w14:textId="21070292" w:rsidR="006F0594" w:rsidRDefault="006F0594" w:rsidP="000C2FE6">
      <w:pPr>
        <w:jc w:val="both"/>
        <w:rPr>
          <w:rFonts w:ascii="Times New Roman" w:hAnsi="Times New Roman" w:cs="Times New Roman"/>
          <w:i/>
          <w:lang w:val="en-GB"/>
        </w:rPr>
      </w:pPr>
      <w:r w:rsidRPr="00E478E1">
        <w:rPr>
          <w:rFonts w:ascii="Times New Roman" w:hAnsi="Times New Roman" w:cs="Times New Roman"/>
          <w:b/>
          <w:i/>
          <w:u w:val="single"/>
          <w:lang w:val="en-GB"/>
        </w:rPr>
        <w:t>Proposal:</w:t>
      </w:r>
      <w:r w:rsidRPr="001C1F2D">
        <w:rPr>
          <w:rFonts w:ascii="Times New Roman" w:hAnsi="Times New Roman" w:cs="Times New Roman"/>
          <w:i/>
          <w:lang w:val="en-GB"/>
        </w:rPr>
        <w:t xml:space="preserve"> </w:t>
      </w:r>
      <w:r w:rsidR="00AE0C49">
        <w:rPr>
          <w:rFonts w:ascii="Times New Roman" w:hAnsi="Times New Roman" w:cs="Times New Roman"/>
          <w:i/>
          <w:lang w:val="en-GB"/>
        </w:rPr>
        <w:t xml:space="preserve">Candidate waveforms such as UW DFT-s-OFDM that could potentially lower the reference symbol overhead </w:t>
      </w:r>
      <w:r w:rsidRPr="001C1F2D">
        <w:rPr>
          <w:rFonts w:ascii="Times New Roman" w:hAnsi="Times New Roman" w:cs="Times New Roman"/>
          <w:i/>
          <w:lang w:val="en-GB"/>
        </w:rPr>
        <w:t>should be studied for NR</w:t>
      </w:r>
      <w:r w:rsidR="00AE0C49">
        <w:rPr>
          <w:rFonts w:ascii="Times New Roman" w:hAnsi="Times New Roman" w:cs="Times New Roman"/>
          <w:i/>
          <w:lang w:val="en-GB"/>
        </w:rPr>
        <w:t>.</w:t>
      </w:r>
    </w:p>
    <w:p w14:paraId="37E66347" w14:textId="77777777" w:rsidR="007D17BD" w:rsidRPr="005D5AD8" w:rsidRDefault="007D17BD" w:rsidP="007D17B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hAnsi="Times New Roman" w:cs="Times New Roman"/>
        </w:rPr>
      </w:pPr>
      <w:r w:rsidRPr="005D5AD8">
        <w:rPr>
          <w:rFonts w:ascii="Times New Roman" w:hAnsi="Times New Roman" w:cs="Times New Roman"/>
        </w:rPr>
        <w:t xml:space="preserve">References </w:t>
      </w:r>
    </w:p>
    <w:p w14:paraId="1E8119EC" w14:textId="77777777" w:rsidR="00B856C9" w:rsidRDefault="00B856C9" w:rsidP="00B856C9">
      <w:pPr>
        <w:pStyle w:val="ListParagraph"/>
        <w:numPr>
          <w:ilvl w:val="0"/>
          <w:numId w:val="2"/>
        </w:numPr>
        <w:spacing w:before="120"/>
        <w:jc w:val="both"/>
        <w:rPr>
          <w:sz w:val="20"/>
          <w:szCs w:val="20"/>
        </w:rPr>
      </w:pPr>
      <w:bookmarkStart w:id="8" w:name="_Ref450892643"/>
      <w:bookmarkStart w:id="9" w:name="_Ref450486738"/>
      <w:bookmarkStart w:id="10" w:name="_Ref458759385"/>
      <w:bookmarkStart w:id="11" w:name="_Ref458686414"/>
      <w:r w:rsidRPr="00D70D95">
        <w:rPr>
          <w:rFonts w:ascii="Times New Roman" w:hAnsi="Times New Roman" w:cs="Times New Roman"/>
          <w:sz w:val="20"/>
          <w:szCs w:val="20"/>
        </w:rPr>
        <w:t>Chairman’s Notes, 3GPP TSG RAN WG1 Meeting #85, Nanjing, China 23rd – 27th May 2016</w:t>
      </w:r>
      <w:bookmarkEnd w:id="11"/>
    </w:p>
    <w:p w14:paraId="1491D0E4" w14:textId="77777777" w:rsidR="003A008F" w:rsidRPr="003C212B" w:rsidRDefault="003A008F" w:rsidP="003A008F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12" w:name="_Ref458760502"/>
      <w:r w:rsidRPr="003C212B">
        <w:rPr>
          <w:rFonts w:ascii="Times New Roman" w:hAnsi="Times New Roman" w:cs="Times New Roman"/>
          <w:sz w:val="20"/>
          <w:szCs w:val="20"/>
        </w:rPr>
        <w:t>R1-165057, “Performance Evaluation of UW DFT-S-OFDM Waveform for UL,” InterDigital Communications, 3GPP TSG RAN WG1 #85 Nanjing, China, 23th – 27th  May 2016</w:t>
      </w:r>
      <w:bookmarkEnd w:id="10"/>
      <w:bookmarkEnd w:id="12"/>
    </w:p>
    <w:p w14:paraId="39076C6E" w14:textId="77777777" w:rsidR="003A008F" w:rsidRPr="003C212B" w:rsidRDefault="003A008F" w:rsidP="003A008F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3C212B">
        <w:rPr>
          <w:rFonts w:ascii="Times New Roman" w:hAnsi="Times New Roman" w:cs="Times New Roman"/>
          <w:sz w:val="20"/>
          <w:szCs w:val="20"/>
        </w:rPr>
        <w:t>R1-165065, “Discussion on Unique Word DFT-S-OFDM Waveform for New Radio,” InterDigital Communications, Mitsubishi Electric, 3GPP TSG RAN WG1 #85 Nanjing, China, 23th – 27th  May 2016</w:t>
      </w:r>
    </w:p>
    <w:p w14:paraId="6CD79B3D" w14:textId="77777777" w:rsidR="003A008F" w:rsidRDefault="003A008F" w:rsidP="003A008F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13" w:name="_Ref458759398"/>
      <w:r w:rsidRPr="003C212B">
        <w:rPr>
          <w:rFonts w:ascii="Times New Roman" w:hAnsi="Times New Roman" w:cs="Times New Roman"/>
          <w:sz w:val="20"/>
          <w:szCs w:val="20"/>
        </w:rPr>
        <w:t>R1-165006 “On the evaluation of PA model,” 3GPP TSG RAN WG1 #85 Nanjing, China, 23th – 27th  May 2016</w:t>
      </w:r>
      <w:bookmarkEnd w:id="13"/>
    </w:p>
    <w:p w14:paraId="266B66DA" w14:textId="77777777" w:rsidR="003A008F" w:rsidRDefault="003A008F" w:rsidP="003A008F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14" w:name="_Ref458759543"/>
      <w:r w:rsidRPr="00D25C6D">
        <w:rPr>
          <w:rFonts w:ascii="Times New Roman" w:hAnsi="Times New Roman" w:cs="Times New Roman"/>
          <w:sz w:val="20"/>
          <w:szCs w:val="20"/>
        </w:rPr>
        <w:t>R1-</w:t>
      </w:r>
      <w:r w:rsidRPr="00D25C6D">
        <w:t xml:space="preserve"> </w:t>
      </w:r>
      <w:r w:rsidRPr="00D25C6D">
        <w:rPr>
          <w:rFonts w:ascii="Times New Roman" w:hAnsi="Times New Roman" w:cs="Times New Roman"/>
          <w:sz w:val="20"/>
          <w:szCs w:val="20"/>
        </w:rPr>
        <w:t>16757</w:t>
      </w:r>
      <w:r>
        <w:rPr>
          <w:rFonts w:ascii="Times New Roman" w:hAnsi="Times New Roman" w:cs="Times New Roman"/>
          <w:sz w:val="20"/>
          <w:szCs w:val="20"/>
        </w:rPr>
        <w:t>8</w:t>
      </w:r>
      <w:r w:rsidRPr="00D25C6D">
        <w:rPr>
          <w:rFonts w:ascii="Times New Roman" w:hAnsi="Times New Roman" w:cs="Times New Roman"/>
          <w:sz w:val="20"/>
          <w:szCs w:val="20"/>
        </w:rPr>
        <w:t>, “</w:t>
      </w:r>
      <w:r w:rsidRPr="00B65558">
        <w:rPr>
          <w:rFonts w:ascii="Times New Roman" w:hAnsi="Times New Roman" w:cs="Times New Roman"/>
          <w:sz w:val="20"/>
          <w:szCs w:val="20"/>
        </w:rPr>
        <w:t>Comparison of UW DFT-s-OFDM and Windowed OFDM</w:t>
      </w:r>
      <w:r w:rsidRPr="00D25C6D">
        <w:rPr>
          <w:rFonts w:ascii="Times New Roman" w:hAnsi="Times New Roman" w:cs="Times New Roman"/>
          <w:sz w:val="20"/>
          <w:szCs w:val="20"/>
        </w:rPr>
        <w:t>,” InterDigital, 3GPP TSG-RAN WG1 Meeting #86, Gothenburg, Sweden, 22nd – 26th August 2016</w:t>
      </w:r>
      <w:bookmarkEnd w:id="14"/>
    </w:p>
    <w:p w14:paraId="79E069BD" w14:textId="061A4F1B" w:rsidR="00445400" w:rsidRDefault="00445400" w:rsidP="00D25C6D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R1-165057 “</w:t>
      </w:r>
      <w:r w:rsidRPr="00B01DAF">
        <w:rPr>
          <w:rFonts w:ascii="Times New Roman" w:hAnsi="Times New Roman" w:cs="Times New Roman"/>
          <w:sz w:val="20"/>
          <w:szCs w:val="20"/>
        </w:rPr>
        <w:t>Performance Evaluation of UW DFT-S-OFDM for UL</w:t>
      </w:r>
      <w:r>
        <w:rPr>
          <w:rFonts w:ascii="Times New Roman" w:hAnsi="Times New Roman" w:cs="Times New Roman"/>
          <w:sz w:val="20"/>
          <w:szCs w:val="20"/>
        </w:rPr>
        <w:t xml:space="preserve">”, InterDigital Communications, 3GPP TSG-RAN WG1 #85, </w:t>
      </w:r>
      <w:r w:rsidRPr="00B01DAF">
        <w:rPr>
          <w:rFonts w:ascii="Times New Roman" w:hAnsi="Times New Roman" w:cs="Times New Roman"/>
          <w:sz w:val="20"/>
          <w:szCs w:val="20"/>
        </w:rPr>
        <w:t>Nanjing, China 23rd – 27th May 2016</w:t>
      </w:r>
      <w:bookmarkEnd w:id="8"/>
    </w:p>
    <w:p w14:paraId="76CB8CAB" w14:textId="5D01F405" w:rsidR="00445400" w:rsidRDefault="00445400" w:rsidP="00D25C6D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bookmarkStart w:id="15" w:name="_Ref450892658"/>
      <w:r w:rsidRPr="00445400">
        <w:rPr>
          <w:rFonts w:ascii="Times New Roman" w:hAnsi="Times New Roman" w:cs="Times New Roman"/>
          <w:sz w:val="20"/>
          <w:szCs w:val="20"/>
        </w:rPr>
        <w:t>R1-164028 “Link-level evaluation results for UW-DFT-s-OFDM”, Mitsubishi Electric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445400">
        <w:rPr>
          <w:rFonts w:ascii="Times New Roman" w:hAnsi="Times New Roman" w:cs="Times New Roman"/>
          <w:sz w:val="20"/>
          <w:szCs w:val="20"/>
        </w:rPr>
        <w:t xml:space="preserve"> 3GPP TSG-RAN WG1 #85, Nanjing, China 23rd – 27th May 2016</w:t>
      </w:r>
      <w:bookmarkEnd w:id="15"/>
    </w:p>
    <w:p w14:paraId="6F0482A8" w14:textId="77777777" w:rsidR="00445400" w:rsidRDefault="00445400" w:rsidP="00D25C6D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bookmarkStart w:id="16" w:name="_Ref458685182"/>
      <w:r w:rsidRPr="00445400">
        <w:rPr>
          <w:rFonts w:ascii="Times New Roman" w:hAnsi="Times New Roman" w:cs="Times New Roman"/>
          <w:sz w:val="20"/>
          <w:szCs w:val="20"/>
        </w:rPr>
        <w:t>R1-165065</w:t>
      </w:r>
      <w:r>
        <w:rPr>
          <w:rFonts w:ascii="Times New Roman" w:hAnsi="Times New Roman" w:cs="Times New Roman"/>
          <w:sz w:val="20"/>
          <w:szCs w:val="20"/>
        </w:rPr>
        <w:t xml:space="preserve"> “</w:t>
      </w:r>
      <w:r w:rsidRPr="00445400">
        <w:rPr>
          <w:rFonts w:ascii="Times New Roman" w:hAnsi="Times New Roman" w:cs="Times New Roman"/>
          <w:sz w:val="20"/>
          <w:szCs w:val="20"/>
        </w:rPr>
        <w:t>Discussion on Unique Word DFT-S-OFDM Waveform for New Radio</w:t>
      </w:r>
      <w:r>
        <w:rPr>
          <w:rFonts w:ascii="Times New Roman" w:hAnsi="Times New Roman" w:cs="Times New Roman"/>
          <w:sz w:val="20"/>
          <w:szCs w:val="20"/>
        </w:rPr>
        <w:t xml:space="preserve">”, InterDigital Communications, </w:t>
      </w:r>
      <w:r w:rsidRPr="00445400">
        <w:rPr>
          <w:rFonts w:ascii="Times New Roman" w:hAnsi="Times New Roman" w:cs="Times New Roman"/>
          <w:sz w:val="20"/>
          <w:szCs w:val="20"/>
        </w:rPr>
        <w:t>Mitsubishi Electric</w:t>
      </w:r>
      <w:r>
        <w:rPr>
          <w:rFonts w:ascii="Times New Roman" w:hAnsi="Times New Roman" w:cs="Times New Roman"/>
          <w:sz w:val="20"/>
          <w:szCs w:val="20"/>
        </w:rPr>
        <w:t xml:space="preserve">, 3GPP TSG-RAN WG1 #85, </w:t>
      </w:r>
      <w:r w:rsidRPr="00B01DAF">
        <w:rPr>
          <w:rFonts w:ascii="Times New Roman" w:hAnsi="Times New Roman" w:cs="Times New Roman"/>
          <w:sz w:val="20"/>
          <w:szCs w:val="20"/>
        </w:rPr>
        <w:t>Nanjing, China 23rd – 27th May 2016</w:t>
      </w:r>
      <w:bookmarkEnd w:id="16"/>
    </w:p>
    <w:p w14:paraId="18A9670F" w14:textId="50B8AAAA" w:rsidR="00783E6A" w:rsidRDefault="00783E6A" w:rsidP="00D25C6D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bookmarkStart w:id="17" w:name="_Ref458503108"/>
      <w:bookmarkStart w:id="18" w:name="_Ref458760186"/>
      <w:bookmarkEnd w:id="9"/>
      <w:r w:rsidRPr="00D70D95">
        <w:rPr>
          <w:rFonts w:ascii="Times New Roman" w:hAnsi="Times New Roman" w:cs="Times New Roman"/>
          <w:sz w:val="20"/>
          <w:szCs w:val="20"/>
        </w:rPr>
        <w:t>S. Sesia, I. Toufik, M. Baker, "LTE – The UMTS Long Term Evolution From Theory to Practice", John Wiley &amp; Sons Ltd, ISBN 978-0-470-69716-0, 2009.</w:t>
      </w:r>
      <w:bookmarkEnd w:id="17"/>
      <w:bookmarkEnd w:id="18"/>
    </w:p>
    <w:p w14:paraId="2C6441F6" w14:textId="1D86B885" w:rsidR="00D25C6D" w:rsidRDefault="00D25C6D" w:rsidP="00D25C6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19" w:name="_Ref458706578"/>
      <w:r w:rsidRPr="00D25C6D">
        <w:rPr>
          <w:rFonts w:ascii="Times New Roman" w:hAnsi="Times New Roman" w:cs="Times New Roman"/>
          <w:sz w:val="20"/>
          <w:szCs w:val="20"/>
        </w:rPr>
        <w:t>R1-</w:t>
      </w:r>
      <w:r w:rsidRPr="00D25C6D">
        <w:t xml:space="preserve"> </w:t>
      </w:r>
      <w:r w:rsidRPr="00D25C6D">
        <w:rPr>
          <w:rFonts w:ascii="Times New Roman" w:hAnsi="Times New Roman" w:cs="Times New Roman"/>
          <w:sz w:val="20"/>
          <w:szCs w:val="20"/>
        </w:rPr>
        <w:t>167573, “Considerations on Reference Signal Design for NR,” InterDigital, 3GPP TSG-RAN WG1 Meeting #86, Gothenburg, Sweden, 22nd – 26th August 2016</w:t>
      </w:r>
      <w:bookmarkEnd w:id="19"/>
    </w:p>
    <w:p w14:paraId="21364F3D" w14:textId="77777777" w:rsidR="00B65558" w:rsidRPr="003C212B" w:rsidRDefault="00B65558" w:rsidP="00B65558">
      <w:pPr>
        <w:pStyle w:val="ListParagraph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14:paraId="1D10DC18" w14:textId="77777777" w:rsidR="003C212B" w:rsidRPr="00D25C6D" w:rsidRDefault="003C212B" w:rsidP="003C212B">
      <w:pPr>
        <w:pStyle w:val="ListParagraph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14:paraId="027B3C5A" w14:textId="77777777" w:rsidR="00D25C6D" w:rsidRDefault="00D25C6D" w:rsidP="00D25C6D">
      <w:pPr>
        <w:pStyle w:val="ListParagraph"/>
        <w:spacing w:before="120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14:paraId="78020147" w14:textId="77777777" w:rsidR="00261253" w:rsidRDefault="00261253" w:rsidP="00D25C6D">
      <w:pPr>
        <w:pStyle w:val="ListParagraph"/>
        <w:spacing w:before="120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14:paraId="7FF7F8E6" w14:textId="77777777" w:rsidR="00261253" w:rsidRDefault="00261253" w:rsidP="00D25C6D">
      <w:pPr>
        <w:pStyle w:val="ListParagraph"/>
        <w:spacing w:before="120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14:paraId="67149659" w14:textId="77777777" w:rsidR="00261253" w:rsidRDefault="00261253" w:rsidP="00D25C6D">
      <w:pPr>
        <w:pStyle w:val="ListParagraph"/>
        <w:spacing w:before="120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14:paraId="1BD8CBD8" w14:textId="77777777" w:rsidR="00261253" w:rsidRDefault="00261253" w:rsidP="00D25C6D">
      <w:pPr>
        <w:pStyle w:val="ListParagraph"/>
        <w:spacing w:before="120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14:paraId="6710EC71" w14:textId="77777777" w:rsidR="00261253" w:rsidRDefault="00261253" w:rsidP="00D25C6D">
      <w:pPr>
        <w:pStyle w:val="ListParagraph"/>
        <w:spacing w:before="120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14:paraId="0F4B9620" w14:textId="77777777" w:rsidR="00261253" w:rsidRDefault="00261253" w:rsidP="00D25C6D">
      <w:pPr>
        <w:pStyle w:val="ListParagraph"/>
        <w:spacing w:before="120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14:paraId="61CB12C1" w14:textId="77777777" w:rsidR="00261253" w:rsidRPr="00D70D95" w:rsidRDefault="00261253" w:rsidP="00D25C6D">
      <w:pPr>
        <w:pStyle w:val="ListParagraph"/>
        <w:spacing w:before="120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14:paraId="7F9FB24C" w14:textId="07DCCC7C" w:rsidR="007D17BD" w:rsidRPr="00D70D95" w:rsidRDefault="007D17BD" w:rsidP="00D70D95">
      <w:pPr>
        <w:pStyle w:val="Heading1"/>
        <w:keepLines/>
        <w:numPr>
          <w:ilvl w:val="0"/>
          <w:numId w:val="0"/>
        </w:numPr>
        <w:pBdr>
          <w:top w:val="single" w:sz="12" w:space="5" w:color="auto"/>
        </w:pBdr>
        <w:overflowPunct w:val="0"/>
        <w:autoSpaceDE w:val="0"/>
        <w:autoSpaceDN w:val="0"/>
        <w:adjustRightInd w:val="0"/>
        <w:spacing w:after="120"/>
        <w:ind w:left="432" w:hanging="432"/>
        <w:textAlignment w:val="baseline"/>
        <w:rPr>
          <w:rFonts w:ascii="Times New Roman" w:hAnsi="Times New Roman" w:cs="Times New Roman"/>
        </w:rPr>
      </w:pPr>
      <w:r w:rsidRPr="00D70D95">
        <w:rPr>
          <w:rFonts w:ascii="Times New Roman" w:hAnsi="Times New Roman" w:cs="Times New Roman"/>
        </w:rPr>
        <w:t>Appendix: Link Level Simulation Configuration</w:t>
      </w:r>
    </w:p>
    <w:p w14:paraId="2C8811A3" w14:textId="637E1DDA" w:rsidR="007D17BD" w:rsidRPr="007D17BD" w:rsidRDefault="007D17BD" w:rsidP="007D17BD">
      <w:pPr>
        <w:rPr>
          <w:rFonts w:ascii="Times New Roman" w:hAnsi="Times New Roman" w:cs="Times New Roman"/>
          <w:lang w:eastAsia="sv-SE"/>
        </w:rPr>
      </w:pPr>
      <w:r w:rsidRPr="007D17BD">
        <w:rPr>
          <w:rFonts w:ascii="Times New Roman" w:hAnsi="Times New Roman" w:cs="Times New Roman"/>
          <w:lang w:eastAsia="sv-SE"/>
        </w:rPr>
        <w:t>The evaluation parameters for link level simulations used in this contribution</w:t>
      </w:r>
      <w:r w:rsidR="00743EB5">
        <w:rPr>
          <w:rFonts w:ascii="Times New Roman" w:hAnsi="Times New Roman" w:cs="Times New Roman"/>
          <w:lang w:eastAsia="sv-SE"/>
        </w:rPr>
        <w:t xml:space="preserve"> is given in Table 1.</w:t>
      </w:r>
    </w:p>
    <w:p w14:paraId="16CBB9B2" w14:textId="4F3E9617" w:rsidR="007D17BD" w:rsidRPr="007D17BD" w:rsidRDefault="007D17BD" w:rsidP="00D70D95">
      <w:pPr>
        <w:pStyle w:val="Caption"/>
        <w:jc w:val="center"/>
        <w:rPr>
          <w:rFonts w:cs="Times New Roman"/>
          <w:szCs w:val="22"/>
          <w:lang w:eastAsia="sv-SE"/>
        </w:rPr>
      </w:pPr>
      <w:bookmarkStart w:id="20" w:name="_Ref450666646"/>
      <w:r w:rsidRPr="007D17BD">
        <w:rPr>
          <w:rFonts w:cs="Times New Roman"/>
        </w:rPr>
        <w:t xml:space="preserve">Table </w:t>
      </w:r>
      <w:r w:rsidRPr="007D17BD">
        <w:rPr>
          <w:rFonts w:cs="Times New Roman"/>
        </w:rPr>
        <w:fldChar w:fldCharType="begin"/>
      </w:r>
      <w:r w:rsidRPr="007D17BD">
        <w:rPr>
          <w:rFonts w:cs="Times New Roman"/>
        </w:rPr>
        <w:instrText xml:space="preserve"> SEQ Table \* ARABIC </w:instrText>
      </w:r>
      <w:r w:rsidRPr="007D17BD">
        <w:rPr>
          <w:rFonts w:cs="Times New Roman"/>
        </w:rPr>
        <w:fldChar w:fldCharType="separate"/>
      </w:r>
      <w:r w:rsidR="00C32866">
        <w:rPr>
          <w:rFonts w:cs="Times New Roman"/>
          <w:noProof/>
        </w:rPr>
        <w:t>1</w:t>
      </w:r>
      <w:r w:rsidRPr="007D17BD">
        <w:rPr>
          <w:rFonts w:cs="Times New Roman"/>
        </w:rPr>
        <w:fldChar w:fldCharType="end"/>
      </w:r>
      <w:bookmarkEnd w:id="20"/>
      <w:r w:rsidRPr="007D17BD">
        <w:rPr>
          <w:rFonts w:cs="Times New Roman"/>
        </w:rPr>
        <w:t xml:space="preserve"> Link Level Simulation Parameters</w:t>
      </w:r>
    </w:p>
    <w:tbl>
      <w:tblPr>
        <w:tblW w:w="760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00"/>
        <w:gridCol w:w="4300"/>
      </w:tblGrid>
      <w:tr w:rsidR="007D17BD" w:rsidRPr="007D17BD" w14:paraId="7A833566" w14:textId="77777777" w:rsidTr="00461992">
        <w:trPr>
          <w:trHeight w:val="177"/>
          <w:jc w:val="center"/>
        </w:trPr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9FAE51" w14:textId="77777777" w:rsidR="007D17BD" w:rsidRPr="007D17BD" w:rsidRDefault="007D17BD" w:rsidP="00461992">
            <w:pPr>
              <w:spacing w:line="177" w:lineRule="atLeast"/>
              <w:jc w:val="center"/>
              <w:rPr>
                <w:rFonts w:ascii="Times New Roman" w:eastAsia="Gulim" w:hAnsi="Times New Roman" w:cs="Times New Roman"/>
                <w:lang w:eastAsia="ko-KR"/>
              </w:rPr>
            </w:pPr>
            <w:r w:rsidRPr="007D17BD">
              <w:rPr>
                <w:rFonts w:ascii="Times New Roman" w:eastAsia="Times New Roman" w:hAnsi="Times New Roman" w:cs="Times New Roman"/>
                <w:b/>
                <w:bCs/>
                <w:kern w:val="24"/>
                <w:lang w:eastAsia="ko-KR"/>
              </w:rPr>
              <w:t>Parameters</w:t>
            </w:r>
          </w:p>
        </w:tc>
        <w:tc>
          <w:tcPr>
            <w:tcW w:w="4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EF2C4C" w14:textId="77777777" w:rsidR="007D17BD" w:rsidRPr="007D17BD" w:rsidRDefault="007D17BD" w:rsidP="00461992">
            <w:pPr>
              <w:spacing w:line="177" w:lineRule="atLeast"/>
              <w:jc w:val="center"/>
              <w:rPr>
                <w:rFonts w:ascii="Times New Roman" w:eastAsia="Gulim" w:hAnsi="Times New Roman" w:cs="Times New Roman"/>
                <w:lang w:eastAsia="ko-KR"/>
              </w:rPr>
            </w:pPr>
            <w:r w:rsidRPr="007D17BD">
              <w:rPr>
                <w:rFonts w:ascii="Times New Roman" w:eastAsia="Times New Roman" w:hAnsi="Times New Roman" w:cs="Times New Roman"/>
                <w:b/>
                <w:bCs/>
                <w:kern w:val="24"/>
                <w:lang w:eastAsia="ko-KR"/>
              </w:rPr>
              <w:t>Values or assumptions</w:t>
            </w:r>
          </w:p>
        </w:tc>
      </w:tr>
      <w:tr w:rsidR="007D17BD" w:rsidRPr="007D17BD" w14:paraId="4B4F47E5" w14:textId="77777777" w:rsidTr="00461992">
        <w:trPr>
          <w:jc w:val="center"/>
        </w:trPr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A48970" w14:textId="77777777" w:rsidR="007D17BD" w:rsidRPr="001E3CAD" w:rsidRDefault="007D17BD" w:rsidP="00461992">
            <w:pPr>
              <w:rPr>
                <w:rFonts w:ascii="Times New Roman" w:eastAsia="Gulim" w:hAnsi="Times New Roman" w:cs="Times New Roman"/>
                <w:sz w:val="20"/>
                <w:lang w:eastAsia="ko-KR"/>
              </w:rPr>
            </w:pPr>
            <w:r w:rsidRPr="001E3CAD">
              <w:rPr>
                <w:rFonts w:ascii="Times New Roman" w:hAnsi="Times New Roman" w:cs="Times New Roman"/>
                <w:kern w:val="24"/>
                <w:sz w:val="20"/>
                <w:lang w:eastAsia="ko-KR"/>
              </w:rPr>
              <w:t>Carrier Frequency</w:t>
            </w:r>
          </w:p>
        </w:tc>
        <w:tc>
          <w:tcPr>
            <w:tcW w:w="4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393912" w14:textId="77777777" w:rsidR="007D17BD" w:rsidRPr="001E3CAD" w:rsidRDefault="007D17BD" w:rsidP="00461992">
            <w:pPr>
              <w:rPr>
                <w:rFonts w:ascii="Times New Roman" w:eastAsia="Gulim" w:hAnsi="Times New Roman" w:cs="Times New Roman"/>
                <w:sz w:val="20"/>
                <w:lang w:eastAsia="ko-KR"/>
              </w:rPr>
            </w:pPr>
            <w:r w:rsidRPr="001E3CAD">
              <w:rPr>
                <w:rFonts w:ascii="Times New Roman" w:hAnsi="Times New Roman" w:cs="Times New Roman"/>
                <w:kern w:val="24"/>
                <w:sz w:val="20"/>
                <w:lang w:eastAsia="ko-KR"/>
              </w:rPr>
              <w:t>2 GHz</w:t>
            </w:r>
          </w:p>
        </w:tc>
      </w:tr>
      <w:tr w:rsidR="007D17BD" w:rsidRPr="007D17BD" w14:paraId="47AF8C23" w14:textId="77777777" w:rsidTr="00461992">
        <w:trPr>
          <w:jc w:val="center"/>
        </w:trPr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860CA9" w14:textId="77777777" w:rsidR="007D17BD" w:rsidRPr="001E3CAD" w:rsidRDefault="007D17BD" w:rsidP="00461992">
            <w:pPr>
              <w:rPr>
                <w:rFonts w:ascii="Times New Roman" w:eastAsia="Gulim" w:hAnsi="Times New Roman" w:cs="Times New Roman"/>
                <w:sz w:val="20"/>
                <w:lang w:eastAsia="ko-KR"/>
              </w:rPr>
            </w:pPr>
            <w:r w:rsidRPr="001E3CAD">
              <w:rPr>
                <w:rFonts w:ascii="Times New Roman" w:hAnsi="Times New Roman" w:cs="Times New Roman"/>
                <w:kern w:val="24"/>
                <w:sz w:val="20"/>
                <w:lang w:eastAsia="ko-KR"/>
              </w:rPr>
              <w:t xml:space="preserve">Waveform </w:t>
            </w:r>
          </w:p>
        </w:tc>
        <w:tc>
          <w:tcPr>
            <w:tcW w:w="4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A07B86" w14:textId="51DF5720" w:rsidR="007D17BD" w:rsidRPr="001E3CAD" w:rsidRDefault="004A4F0E" w:rsidP="00F22BD9">
            <w:pPr>
              <w:rPr>
                <w:rFonts w:ascii="Times New Roman" w:hAnsi="Times New Roman" w:cs="Times New Roman"/>
                <w:kern w:val="24"/>
                <w:sz w:val="20"/>
                <w:lang w:eastAsia="ko-KR"/>
              </w:rPr>
            </w:pPr>
            <w:r w:rsidRPr="001E3CAD">
              <w:rPr>
                <w:rFonts w:ascii="Times New Roman" w:hAnsi="Times New Roman" w:cs="Times New Roman"/>
                <w:kern w:val="24"/>
                <w:sz w:val="20"/>
                <w:lang w:eastAsia="ko-KR"/>
              </w:rPr>
              <w:t>UW</w:t>
            </w:r>
            <w:r w:rsidR="007D17BD" w:rsidRPr="001E3CAD">
              <w:rPr>
                <w:rFonts w:ascii="Times New Roman" w:hAnsi="Times New Roman" w:cs="Times New Roman"/>
                <w:kern w:val="24"/>
                <w:sz w:val="20"/>
                <w:lang w:eastAsia="ko-KR"/>
              </w:rPr>
              <w:t xml:space="preserve"> DFT-s OFDM</w:t>
            </w:r>
            <w:r w:rsidR="00783E6A" w:rsidRPr="001E3CAD">
              <w:rPr>
                <w:rFonts w:ascii="Times New Roman" w:hAnsi="Times New Roman" w:cs="Times New Roman"/>
                <w:kern w:val="24"/>
                <w:sz w:val="20"/>
                <w:lang w:eastAsia="ko-KR"/>
              </w:rPr>
              <w:t xml:space="preserve"> (Head:</w:t>
            </w:r>
            <w:r w:rsidR="00F22BD9" w:rsidRPr="001E3CAD">
              <w:rPr>
                <w:rFonts w:ascii="Times New Roman" w:hAnsi="Times New Roman" w:cs="Times New Roman"/>
                <w:kern w:val="24"/>
                <w:sz w:val="20"/>
                <w:lang w:eastAsia="ko-KR"/>
              </w:rPr>
              <w:t>1</w:t>
            </w:r>
            <w:r w:rsidR="00783E6A" w:rsidRPr="001E3CAD">
              <w:rPr>
                <w:rFonts w:ascii="Times New Roman" w:hAnsi="Times New Roman" w:cs="Times New Roman"/>
                <w:kern w:val="24"/>
                <w:sz w:val="20"/>
                <w:lang w:eastAsia="ko-KR"/>
              </w:rPr>
              <w:t>, Tail:</w:t>
            </w:r>
            <w:r w:rsidR="00F22BD9" w:rsidRPr="001E3CAD">
              <w:rPr>
                <w:rFonts w:ascii="Times New Roman" w:hAnsi="Times New Roman" w:cs="Times New Roman"/>
                <w:kern w:val="24"/>
                <w:sz w:val="20"/>
                <w:lang w:eastAsia="ko-KR"/>
              </w:rPr>
              <w:t>4</w:t>
            </w:r>
            <w:r w:rsidR="00783E6A" w:rsidRPr="001E3CAD">
              <w:rPr>
                <w:rFonts w:ascii="Times New Roman" w:hAnsi="Times New Roman" w:cs="Times New Roman"/>
                <w:kern w:val="24"/>
                <w:sz w:val="20"/>
                <w:lang w:eastAsia="ko-KR"/>
              </w:rPr>
              <w:t>)</w:t>
            </w:r>
          </w:p>
        </w:tc>
      </w:tr>
      <w:tr w:rsidR="007D17BD" w:rsidRPr="007D17BD" w14:paraId="23406D68" w14:textId="77777777" w:rsidTr="00461992">
        <w:trPr>
          <w:jc w:val="center"/>
        </w:trPr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713DAC" w14:textId="77777777" w:rsidR="007D17BD" w:rsidRPr="001E3CAD" w:rsidRDefault="007D17BD" w:rsidP="00461992">
            <w:pPr>
              <w:rPr>
                <w:rFonts w:ascii="Times New Roman" w:eastAsia="Gulim" w:hAnsi="Times New Roman" w:cs="Times New Roman"/>
                <w:sz w:val="20"/>
                <w:lang w:eastAsia="ko-KR"/>
              </w:rPr>
            </w:pPr>
            <w:r w:rsidRPr="001E3CAD">
              <w:rPr>
                <w:rFonts w:ascii="Times New Roman" w:hAnsi="Times New Roman" w:cs="Times New Roman"/>
                <w:kern w:val="24"/>
                <w:sz w:val="20"/>
                <w:lang w:eastAsia="ko-KR"/>
              </w:rPr>
              <w:t>System Bandwidth</w:t>
            </w:r>
          </w:p>
        </w:tc>
        <w:tc>
          <w:tcPr>
            <w:tcW w:w="4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57D2D7" w14:textId="77777777" w:rsidR="007D17BD" w:rsidRPr="001E3CAD" w:rsidRDefault="007D17BD" w:rsidP="00461992">
            <w:pPr>
              <w:rPr>
                <w:rFonts w:ascii="Times New Roman" w:eastAsia="Gulim" w:hAnsi="Times New Roman" w:cs="Times New Roman"/>
                <w:sz w:val="20"/>
                <w:lang w:eastAsia="ko-KR"/>
              </w:rPr>
            </w:pPr>
            <w:r w:rsidRPr="001E3CAD">
              <w:rPr>
                <w:rFonts w:ascii="Times New Roman" w:hAnsi="Times New Roman" w:cs="Times New Roman"/>
                <w:kern w:val="24"/>
                <w:sz w:val="20"/>
                <w:lang w:eastAsia="ko-KR"/>
              </w:rPr>
              <w:t>10 MHz</w:t>
            </w:r>
          </w:p>
        </w:tc>
      </w:tr>
      <w:tr w:rsidR="007D17BD" w:rsidRPr="007D17BD" w14:paraId="3B850C84" w14:textId="77777777" w:rsidTr="00461992">
        <w:trPr>
          <w:jc w:val="center"/>
        </w:trPr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94C0C1" w14:textId="77777777" w:rsidR="007D17BD" w:rsidRPr="001E3CAD" w:rsidRDefault="007D17BD" w:rsidP="00461992">
            <w:pPr>
              <w:rPr>
                <w:rFonts w:ascii="Times New Roman" w:eastAsia="Gulim" w:hAnsi="Times New Roman" w:cs="Times New Roman"/>
                <w:sz w:val="20"/>
                <w:lang w:eastAsia="ko-KR"/>
              </w:rPr>
            </w:pPr>
            <w:r w:rsidRPr="001E3CAD">
              <w:rPr>
                <w:rFonts w:ascii="Times New Roman" w:hAnsi="Times New Roman" w:cs="Times New Roman"/>
                <w:kern w:val="24"/>
                <w:sz w:val="20"/>
                <w:lang w:eastAsia="ko-KR"/>
              </w:rPr>
              <w:t>Propagation channel &amp; UE velocity</w:t>
            </w:r>
          </w:p>
        </w:tc>
        <w:tc>
          <w:tcPr>
            <w:tcW w:w="4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9A575C" w14:textId="3129DD59" w:rsidR="007D17BD" w:rsidRPr="001E3CAD" w:rsidRDefault="00EC7FB7" w:rsidP="00EC7FB7">
            <w:pPr>
              <w:ind w:left="547" w:hanging="547"/>
              <w:rPr>
                <w:rFonts w:ascii="Times New Roman" w:hAnsi="Times New Roman" w:cs="Times New Roman"/>
                <w:kern w:val="24"/>
                <w:sz w:val="20"/>
                <w:lang w:eastAsia="ko-KR"/>
              </w:rPr>
            </w:pPr>
            <w:r w:rsidRPr="001E3CAD">
              <w:rPr>
                <w:rFonts w:ascii="Times New Roman" w:hAnsi="Times New Roman" w:cs="Times New Roman"/>
                <w:color w:val="000000"/>
                <w:kern w:val="24"/>
                <w:sz w:val="20"/>
                <w:lang w:eastAsia="ko-KR"/>
              </w:rPr>
              <w:t>TDL</w:t>
            </w:r>
            <w:r w:rsidR="00F22BD9" w:rsidRPr="001E3CAD">
              <w:rPr>
                <w:rFonts w:ascii="Times New Roman" w:hAnsi="Times New Roman" w:cs="Times New Roman"/>
                <w:color w:val="000000"/>
                <w:kern w:val="24"/>
                <w:sz w:val="20"/>
                <w:lang w:eastAsia="ko-KR"/>
              </w:rPr>
              <w:t>1</w:t>
            </w:r>
            <w:r w:rsidRPr="001E3CAD">
              <w:rPr>
                <w:rFonts w:ascii="Times New Roman" w:hAnsi="Times New Roman" w:cs="Times New Roman"/>
                <w:color w:val="000000"/>
                <w:kern w:val="24"/>
                <w:sz w:val="20"/>
                <w:lang w:eastAsia="ko-KR"/>
              </w:rPr>
              <w:t>00</w:t>
            </w:r>
            <w:r w:rsidR="00A9056E" w:rsidRPr="001E3CAD">
              <w:rPr>
                <w:rFonts w:ascii="Times New Roman" w:hAnsi="Times New Roman" w:cs="Times New Roman"/>
                <w:color w:val="000000"/>
                <w:kern w:val="24"/>
                <w:sz w:val="20"/>
                <w:lang w:eastAsia="ko-KR"/>
              </w:rPr>
              <w:t>E</w:t>
            </w:r>
            <w:r w:rsidR="007D17BD" w:rsidRPr="001E3CAD">
              <w:rPr>
                <w:rFonts w:ascii="Times New Roman" w:hAnsi="Times New Roman" w:cs="Times New Roman"/>
                <w:color w:val="000000"/>
                <w:kern w:val="24"/>
                <w:sz w:val="20"/>
                <w:lang w:eastAsia="ko-KR"/>
              </w:rPr>
              <w:t xml:space="preserve">, </w:t>
            </w:r>
            <w:r w:rsidR="00A9056E" w:rsidRPr="001E3CAD">
              <w:rPr>
                <w:rFonts w:ascii="Times New Roman" w:hAnsi="Times New Roman" w:cs="Times New Roman"/>
                <w:kern w:val="24"/>
                <w:sz w:val="20"/>
                <w:lang w:eastAsia="ko-KR"/>
              </w:rPr>
              <w:t xml:space="preserve">20 </w:t>
            </w:r>
            <w:r w:rsidR="00F22BD9" w:rsidRPr="001E3CAD">
              <w:rPr>
                <w:rFonts w:ascii="Times New Roman" w:hAnsi="Times New Roman" w:cs="Times New Roman"/>
                <w:kern w:val="24"/>
                <w:sz w:val="20"/>
                <w:lang w:eastAsia="ko-KR"/>
              </w:rPr>
              <w:t xml:space="preserve">&amp; 70 Hz </w:t>
            </w:r>
          </w:p>
          <w:p w14:paraId="2EB39C6F" w14:textId="7BEA7493" w:rsidR="00CB1A76" w:rsidRPr="001E3CAD" w:rsidRDefault="00CB1A76" w:rsidP="00EC7FB7">
            <w:pPr>
              <w:ind w:left="547" w:hanging="547"/>
              <w:rPr>
                <w:rFonts w:ascii="Times New Roman" w:eastAsia="Gulim" w:hAnsi="Times New Roman" w:cs="Times New Roman"/>
                <w:sz w:val="20"/>
                <w:lang w:eastAsia="ko-KR"/>
              </w:rPr>
            </w:pPr>
          </w:p>
        </w:tc>
      </w:tr>
      <w:tr w:rsidR="00CB1A76" w:rsidRPr="007D17BD" w14:paraId="07EC0CBD" w14:textId="77777777" w:rsidTr="00461992">
        <w:trPr>
          <w:jc w:val="center"/>
        </w:trPr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CD86B1" w14:textId="05B153FA" w:rsidR="00CB1A76" w:rsidRPr="001E3CAD" w:rsidRDefault="00CB1A76" w:rsidP="00CB1A76">
            <w:pPr>
              <w:rPr>
                <w:rFonts w:ascii="Times New Roman" w:eastAsia="Gulim" w:hAnsi="Times New Roman" w:cs="Times New Roman"/>
                <w:sz w:val="20"/>
                <w:lang w:eastAsia="ko-KR"/>
              </w:rPr>
            </w:pPr>
            <w:r w:rsidRPr="001E3CAD">
              <w:rPr>
                <w:rFonts w:ascii="Times New Roman" w:eastAsia="Gulim" w:hAnsi="Times New Roman" w:cs="Times New Roman"/>
                <w:sz w:val="20"/>
                <w:lang w:eastAsia="ko-KR"/>
              </w:rPr>
              <w:t>Receiver type</w:t>
            </w:r>
          </w:p>
        </w:tc>
        <w:tc>
          <w:tcPr>
            <w:tcW w:w="4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B51B7A" w14:textId="7EEF62D3" w:rsidR="00CB1A76" w:rsidRPr="001E3CAD" w:rsidRDefault="00CB1A76" w:rsidP="00CB1A76">
            <w:pPr>
              <w:ind w:left="850" w:hanging="850"/>
              <w:rPr>
                <w:rFonts w:ascii="Times New Roman" w:hAnsi="Times New Roman" w:cs="Times New Roman"/>
                <w:kern w:val="24"/>
                <w:sz w:val="20"/>
                <w:lang w:eastAsia="ko-KR"/>
              </w:rPr>
            </w:pPr>
            <w:r w:rsidRPr="001E3CAD">
              <w:rPr>
                <w:rFonts w:ascii="Times New Roman" w:hAnsi="Times New Roman" w:cs="Times New Roman"/>
                <w:kern w:val="24"/>
                <w:sz w:val="20"/>
                <w:lang w:eastAsia="ko-KR"/>
              </w:rPr>
              <w:t>Linear MMSE</w:t>
            </w:r>
          </w:p>
        </w:tc>
      </w:tr>
      <w:tr w:rsidR="00CB1A76" w:rsidRPr="007D17BD" w14:paraId="5BBF3078" w14:textId="77777777" w:rsidTr="00461992">
        <w:trPr>
          <w:jc w:val="center"/>
        </w:trPr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C28188" w14:textId="50B35CCF" w:rsidR="00CB1A76" w:rsidRPr="001E3CAD" w:rsidRDefault="00CB1A76" w:rsidP="00CB1A76">
            <w:pPr>
              <w:rPr>
                <w:rFonts w:ascii="Times New Roman" w:eastAsia="Gulim" w:hAnsi="Times New Roman" w:cs="Times New Roman"/>
                <w:sz w:val="20"/>
                <w:lang w:eastAsia="ko-KR"/>
              </w:rPr>
            </w:pPr>
            <w:r w:rsidRPr="001E3CAD">
              <w:rPr>
                <w:rFonts w:ascii="Times New Roman" w:eastAsia="Gulim" w:hAnsi="Times New Roman" w:cs="Times New Roman"/>
                <w:sz w:val="20"/>
                <w:lang w:eastAsia="ko-KR"/>
              </w:rPr>
              <w:t>Numerology</w:t>
            </w:r>
          </w:p>
        </w:tc>
        <w:tc>
          <w:tcPr>
            <w:tcW w:w="4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F01E18" w14:textId="2E1D67DD" w:rsidR="00CB1A76" w:rsidRPr="001E3CAD" w:rsidRDefault="00CB1A76" w:rsidP="00BC6738">
            <w:pPr>
              <w:rPr>
                <w:rFonts w:ascii="Times New Roman" w:hAnsi="Times New Roman" w:cs="Times New Roman"/>
                <w:kern w:val="24"/>
                <w:sz w:val="20"/>
                <w:lang w:eastAsia="ko-KR"/>
              </w:rPr>
            </w:pPr>
            <w:r w:rsidRPr="001E3CAD">
              <w:rPr>
                <w:rFonts w:ascii="Times New Roman" w:hAnsi="Times New Roman" w:cs="Times New Roman"/>
                <w:kern w:val="24"/>
                <w:sz w:val="20"/>
                <w:lang w:eastAsia="ko-KR"/>
              </w:rPr>
              <w:t>15 symbols per TTI</w:t>
            </w:r>
          </w:p>
        </w:tc>
      </w:tr>
      <w:tr w:rsidR="00092522" w:rsidRPr="007D17BD" w14:paraId="5A841603" w14:textId="77777777" w:rsidTr="00461992">
        <w:trPr>
          <w:jc w:val="center"/>
        </w:trPr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8E0CE8" w14:textId="50014F3D" w:rsidR="00092522" w:rsidRPr="007D17BD" w:rsidRDefault="00092522" w:rsidP="00092522">
            <w:pPr>
              <w:rPr>
                <w:rFonts w:ascii="Times New Roman" w:eastAsia="Gulim" w:hAnsi="Times New Roman" w:cs="Times New Roman"/>
                <w:lang w:eastAsia="ko-KR"/>
              </w:rPr>
            </w:pPr>
            <w:r w:rsidRPr="00280D7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Data transmission bandwidth </w:t>
            </w:r>
          </w:p>
        </w:tc>
        <w:tc>
          <w:tcPr>
            <w:tcW w:w="4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91CD77" w14:textId="720AB211" w:rsidR="00092522" w:rsidRPr="007D17BD" w:rsidRDefault="00092522" w:rsidP="0083283D">
            <w:pPr>
              <w:rPr>
                <w:rFonts w:ascii="Times New Roman" w:hAnsi="Times New Roman" w:cs="Times New Roman"/>
                <w:kern w:val="24"/>
                <w:lang w:eastAsia="ko-KR"/>
              </w:rPr>
            </w:pPr>
            <w:r w:rsidRPr="00280D70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  <w:r w:rsidR="00F22BD9">
              <w:rPr>
                <w:rFonts w:ascii="Times New Roman" w:hAnsi="Times New Roman" w:cs="Times New Roman"/>
                <w:sz w:val="20"/>
                <w:szCs w:val="20"/>
              </w:rPr>
              <w:t xml:space="preserve"> k</w:t>
            </w:r>
            <w:r w:rsidRPr="00280D70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092522" w:rsidRPr="007D17BD" w14:paraId="43F4871D" w14:textId="77777777" w:rsidTr="00461992">
        <w:trPr>
          <w:jc w:val="center"/>
        </w:trPr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FF30B7" w14:textId="16F039DB" w:rsidR="00092522" w:rsidRPr="00280D70" w:rsidRDefault="00092522" w:rsidP="0009252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0D70">
              <w:rPr>
                <w:rFonts w:ascii="Times New Roman" w:hAnsi="Times New Roman" w:cs="Times New Roman"/>
                <w:bCs/>
                <w:sz w:val="20"/>
                <w:szCs w:val="20"/>
              </w:rPr>
              <w:t>Antenna  configuration</w:t>
            </w:r>
          </w:p>
        </w:tc>
        <w:tc>
          <w:tcPr>
            <w:tcW w:w="4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FC9BDF" w14:textId="18E843A1" w:rsidR="00092522" w:rsidRPr="00280D70" w:rsidRDefault="00092522" w:rsidP="000925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0D70">
              <w:rPr>
                <w:rFonts w:ascii="Times New Roman" w:hAnsi="Times New Roman" w:cs="Times New Roman"/>
                <w:sz w:val="20"/>
                <w:szCs w:val="20"/>
              </w:rPr>
              <w:t xml:space="preserve">1T1R </w:t>
            </w:r>
          </w:p>
        </w:tc>
      </w:tr>
      <w:tr w:rsidR="00092522" w:rsidRPr="007D17BD" w14:paraId="6537BF5C" w14:textId="77777777" w:rsidTr="00461992">
        <w:trPr>
          <w:jc w:val="center"/>
        </w:trPr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A07FBB" w14:textId="26B516E6" w:rsidR="00092522" w:rsidRPr="00280D70" w:rsidRDefault="00092522" w:rsidP="0009252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0D70">
              <w:rPr>
                <w:rFonts w:ascii="Times New Roman" w:hAnsi="Times New Roman" w:cs="Times New Roman"/>
                <w:bCs/>
                <w:sz w:val="20"/>
                <w:szCs w:val="20"/>
              </w:rPr>
              <w:t>MIMO mode</w:t>
            </w:r>
          </w:p>
        </w:tc>
        <w:tc>
          <w:tcPr>
            <w:tcW w:w="4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50FE47" w14:textId="78064AD9" w:rsidR="00092522" w:rsidRPr="00280D70" w:rsidRDefault="0083283D" w:rsidP="000925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SISO</w:t>
            </w:r>
          </w:p>
        </w:tc>
      </w:tr>
      <w:tr w:rsidR="00092522" w:rsidRPr="007D17BD" w14:paraId="45F18ADC" w14:textId="77777777" w:rsidTr="00461992">
        <w:trPr>
          <w:jc w:val="center"/>
        </w:trPr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FE2478" w14:textId="5E68FEBD" w:rsidR="00092522" w:rsidRPr="00280D70" w:rsidRDefault="00092522" w:rsidP="0009252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0D7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MCS </w:t>
            </w:r>
          </w:p>
        </w:tc>
        <w:tc>
          <w:tcPr>
            <w:tcW w:w="4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C9BA01" w14:textId="477A35F9" w:rsidR="00092522" w:rsidRPr="00280D70" w:rsidRDefault="0083283D" w:rsidP="000925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092522">
              <w:rPr>
                <w:rFonts w:ascii="Times New Roman" w:hAnsi="Times New Roman" w:cs="Times New Roman"/>
                <w:sz w:val="20"/>
                <w:szCs w:val="20"/>
              </w:rPr>
              <w:t xml:space="preserve">QAM, coding rate </w:t>
            </w:r>
            <w:r w:rsidR="00092522" w:rsidRPr="00280D70">
              <w:rPr>
                <w:rFonts w:ascii="Times New Roman" w:hAnsi="Times New Roman" w:cs="Times New Roman"/>
                <w:sz w:val="20"/>
                <w:szCs w:val="20"/>
              </w:rPr>
              <w:t xml:space="preserve">1/2 </w:t>
            </w:r>
          </w:p>
        </w:tc>
      </w:tr>
      <w:tr w:rsidR="00092522" w:rsidRPr="007D17BD" w14:paraId="00E96BAC" w14:textId="77777777" w:rsidTr="00461992">
        <w:trPr>
          <w:jc w:val="center"/>
        </w:trPr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5EBD3A" w14:textId="51CA5278" w:rsidR="00092522" w:rsidRPr="00280D70" w:rsidRDefault="0083283D" w:rsidP="0009252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Channel</w:t>
            </w:r>
            <w:r w:rsidR="00092522" w:rsidRPr="00280D7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Overhead </w:t>
            </w:r>
          </w:p>
        </w:tc>
        <w:tc>
          <w:tcPr>
            <w:tcW w:w="4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8E1C88" w14:textId="6E16C4D4" w:rsidR="00092522" w:rsidRDefault="0083283D" w:rsidP="000925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DMRS is included at the beginning of each TTI</w:t>
            </w:r>
          </w:p>
        </w:tc>
      </w:tr>
      <w:tr w:rsidR="003574A0" w:rsidRPr="007D17BD" w14:paraId="27E32F6D" w14:textId="77777777" w:rsidTr="00461992">
        <w:trPr>
          <w:jc w:val="center"/>
        </w:trPr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A58F5C" w14:textId="2C717D01" w:rsidR="003574A0" w:rsidRDefault="003574A0" w:rsidP="0009252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Channel estimation</w:t>
            </w:r>
          </w:p>
        </w:tc>
        <w:tc>
          <w:tcPr>
            <w:tcW w:w="4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797751" w14:textId="68ABD985" w:rsidR="003574A0" w:rsidRDefault="003574A0" w:rsidP="000925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Mismatched LMMSE</w:t>
            </w:r>
          </w:p>
        </w:tc>
      </w:tr>
      <w:tr w:rsidR="003574A0" w:rsidRPr="007D17BD" w14:paraId="75EA2383" w14:textId="77777777" w:rsidTr="00461992">
        <w:trPr>
          <w:jc w:val="center"/>
        </w:trPr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911AF0" w14:textId="32614384" w:rsidR="003574A0" w:rsidRDefault="003574A0" w:rsidP="0009252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Phase tracking</w:t>
            </w:r>
          </w:p>
        </w:tc>
        <w:tc>
          <w:tcPr>
            <w:tcW w:w="4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C32834" w14:textId="0FB89FAE" w:rsidR="003574A0" w:rsidRDefault="00E644E8" w:rsidP="00D70D95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>
              <m:r>
                <w:rPr>
                  <w:rFonts w:ascii="Cambria Math" w:hAnsi="Cambria Math" w:cs="Times New Roman"/>
                  <w:lang w:val="en-GB"/>
                </w:rPr>
                <m:t>L=4</m:t>
              </m:r>
            </m:oMath>
            <w:r>
              <w:rPr>
                <w:rFonts w:ascii="Times New Roman" w:eastAsiaTheme="minorEastAsia" w:hAnsi="Times New Roman" w:cs="Times New Roman"/>
                <w:lang w:val="en-GB"/>
              </w:rPr>
              <w:t xml:space="preserve"> </w:t>
            </w:r>
            <w:r w:rsidR="00D70D95">
              <w:rPr>
                <w:rFonts w:ascii="Times New Roman" w:eastAsiaTheme="minorEastAsia" w:hAnsi="Times New Roman" w:cs="Times New Roman"/>
                <w:lang w:val="en-GB"/>
              </w:rPr>
              <w:t>s</w:t>
            </w:r>
            <w:r>
              <w:rPr>
                <w:rFonts w:ascii="Times New Roman" w:eastAsiaTheme="minorEastAsia" w:hAnsi="Times New Roman" w:cs="Times New Roman"/>
                <w:lang w:val="en-GB"/>
              </w:rPr>
              <w:t>ymbols</w:t>
            </w:r>
          </w:p>
        </w:tc>
      </w:tr>
    </w:tbl>
    <w:p w14:paraId="3C7B9A37" w14:textId="4B1E24FF" w:rsidR="00AE2D16" w:rsidRDefault="00AE2D16" w:rsidP="00DD2BFE">
      <w:pPr>
        <w:rPr>
          <w:lang w:val="en-GB"/>
        </w:rPr>
      </w:pPr>
    </w:p>
    <w:p w14:paraId="1EE6BFB2" w14:textId="77777777" w:rsidR="000D479D" w:rsidRDefault="000D479D" w:rsidP="00DD2BFE">
      <w:pPr>
        <w:rPr>
          <w:lang w:val="en-GB"/>
        </w:rPr>
      </w:pPr>
    </w:p>
    <w:sectPr w:rsidR="000D479D" w:rsidSect="00E4622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469DAA" w14:textId="77777777" w:rsidR="00F80DE4" w:rsidRDefault="00F80DE4">
      <w:r>
        <w:separator/>
      </w:r>
    </w:p>
  </w:endnote>
  <w:endnote w:type="continuationSeparator" w:id="0">
    <w:p w14:paraId="18578FC8" w14:textId="77777777" w:rsidR="00F80DE4" w:rsidRDefault="00F80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5D31D7" w14:textId="77777777" w:rsidR="00F80DE4" w:rsidRDefault="00F80DE4">
      <w:r>
        <w:separator/>
      </w:r>
    </w:p>
  </w:footnote>
  <w:footnote w:type="continuationSeparator" w:id="0">
    <w:p w14:paraId="0112EB3D" w14:textId="77777777" w:rsidR="00F80DE4" w:rsidRDefault="00F80D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F6298"/>
    <w:multiLevelType w:val="hybridMultilevel"/>
    <w:tmpl w:val="29749E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4719D1"/>
    <w:multiLevelType w:val="hybridMultilevel"/>
    <w:tmpl w:val="1F880E08"/>
    <w:lvl w:ilvl="0" w:tplc="9732D2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9CF122">
      <w:start w:val="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6AFF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6F5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78CC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A432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E21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325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CA72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240E9"/>
    <w:multiLevelType w:val="hybridMultilevel"/>
    <w:tmpl w:val="A94A00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78A9E7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F0C188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2E024D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A660B1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5A05BA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264C77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C282EAE"/>
    <w:multiLevelType w:val="hybridMultilevel"/>
    <w:tmpl w:val="254C44B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F1CF7"/>
    <w:multiLevelType w:val="hybridMultilevel"/>
    <w:tmpl w:val="FEF6D692"/>
    <w:lvl w:ilvl="0" w:tplc="A96E89A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D500E3"/>
    <w:multiLevelType w:val="hybridMultilevel"/>
    <w:tmpl w:val="02CC957E"/>
    <w:lvl w:ilvl="0" w:tplc="353CBA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828F5"/>
    <w:multiLevelType w:val="hybridMultilevel"/>
    <w:tmpl w:val="814E35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8DA44CE"/>
    <w:multiLevelType w:val="multilevel"/>
    <w:tmpl w:val="EFEE13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576"/>
      </w:pPr>
      <w:rPr>
        <w:b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484"/>
        </w:tabs>
        <w:ind w:left="24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CEC67A8"/>
    <w:multiLevelType w:val="hybridMultilevel"/>
    <w:tmpl w:val="A52294B0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4" w15:restartNumberingAfterBreak="0">
    <w:nsid w:val="3D202C9C"/>
    <w:multiLevelType w:val="hybridMultilevel"/>
    <w:tmpl w:val="1A5A641C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5" w15:restartNumberingAfterBreak="0">
    <w:nsid w:val="3E852744"/>
    <w:multiLevelType w:val="hybridMultilevel"/>
    <w:tmpl w:val="2E1E8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AB61A5"/>
    <w:multiLevelType w:val="hybridMultilevel"/>
    <w:tmpl w:val="3F1437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78B5A92"/>
    <w:multiLevelType w:val="hybridMultilevel"/>
    <w:tmpl w:val="646299D6"/>
    <w:lvl w:ilvl="0" w:tplc="257C676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CB51D8"/>
    <w:multiLevelType w:val="hybridMultilevel"/>
    <w:tmpl w:val="A9A21F64"/>
    <w:lvl w:ilvl="0" w:tplc="BBBEF3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46C6D"/>
    <w:multiLevelType w:val="hybridMultilevel"/>
    <w:tmpl w:val="97D2FA6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CF560D"/>
    <w:multiLevelType w:val="hybridMultilevel"/>
    <w:tmpl w:val="F58C7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295C82"/>
    <w:multiLevelType w:val="hybridMultilevel"/>
    <w:tmpl w:val="690C6476"/>
    <w:lvl w:ilvl="0" w:tplc="44BC30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FF1FE4"/>
    <w:multiLevelType w:val="hybridMultilevel"/>
    <w:tmpl w:val="3DAC8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3410A3"/>
    <w:multiLevelType w:val="hybridMultilevel"/>
    <w:tmpl w:val="C11A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4C5A45"/>
    <w:multiLevelType w:val="hybridMultilevel"/>
    <w:tmpl w:val="7B2CC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675116"/>
    <w:multiLevelType w:val="hybridMultilevel"/>
    <w:tmpl w:val="0D106ACE"/>
    <w:lvl w:ilvl="0" w:tplc="EDB02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A63DFA">
      <w:start w:val="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8C45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0025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8843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805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1A98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7A5C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78FD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3E30F0A"/>
    <w:multiLevelType w:val="hybridMultilevel"/>
    <w:tmpl w:val="55CE5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C93855"/>
    <w:multiLevelType w:val="hybridMultilevel"/>
    <w:tmpl w:val="E834B6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061E63"/>
    <w:multiLevelType w:val="hybridMultilevel"/>
    <w:tmpl w:val="AC5000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DD4CC3"/>
    <w:multiLevelType w:val="hybridMultilevel"/>
    <w:tmpl w:val="14F8AB8A"/>
    <w:lvl w:ilvl="0" w:tplc="6C72C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EEFA8E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C69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AEE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7A95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7809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B487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E47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4C1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231054"/>
    <w:multiLevelType w:val="hybridMultilevel"/>
    <w:tmpl w:val="C0F886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AA67D0"/>
    <w:multiLevelType w:val="hybridMultilevel"/>
    <w:tmpl w:val="2B4AFFD4"/>
    <w:lvl w:ilvl="0" w:tplc="35D23102">
      <w:start w:val="1"/>
      <w:numFmt w:val="bullet"/>
      <w:lvlText w:val="•"/>
      <w:lvlJc w:val="left"/>
      <w:pPr>
        <w:ind w:left="684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32"/>
  </w:num>
  <w:num w:numId="2">
    <w:abstractNumId w:val="11"/>
  </w:num>
  <w:num w:numId="3">
    <w:abstractNumId w:val="22"/>
  </w:num>
  <w:num w:numId="4">
    <w:abstractNumId w:val="16"/>
  </w:num>
  <w:num w:numId="5">
    <w:abstractNumId w:val="10"/>
  </w:num>
  <w:num w:numId="6">
    <w:abstractNumId w:val="29"/>
  </w:num>
  <w:num w:numId="7">
    <w:abstractNumId w:val="4"/>
  </w:num>
  <w:num w:numId="8">
    <w:abstractNumId w:val="7"/>
  </w:num>
  <w:num w:numId="9">
    <w:abstractNumId w:val="9"/>
  </w:num>
  <w:num w:numId="10">
    <w:abstractNumId w:val="8"/>
  </w:num>
  <w:num w:numId="11">
    <w:abstractNumId w:val="18"/>
  </w:num>
  <w:num w:numId="12">
    <w:abstractNumId w:val="23"/>
  </w:num>
  <w:num w:numId="13">
    <w:abstractNumId w:val="30"/>
  </w:num>
  <w:num w:numId="14">
    <w:abstractNumId w:val="12"/>
  </w:num>
  <w:num w:numId="15">
    <w:abstractNumId w:val="21"/>
  </w:num>
  <w:num w:numId="16">
    <w:abstractNumId w:val="28"/>
  </w:num>
  <w:num w:numId="17">
    <w:abstractNumId w:val="14"/>
  </w:num>
  <w:num w:numId="18">
    <w:abstractNumId w:val="3"/>
  </w:num>
  <w:num w:numId="19">
    <w:abstractNumId w:val="25"/>
  </w:num>
  <w:num w:numId="20">
    <w:abstractNumId w:val="2"/>
  </w:num>
  <w:num w:numId="21">
    <w:abstractNumId w:val="5"/>
  </w:num>
  <w:num w:numId="22">
    <w:abstractNumId w:val="1"/>
  </w:num>
  <w:num w:numId="23">
    <w:abstractNumId w:val="34"/>
  </w:num>
  <w:num w:numId="24">
    <w:abstractNumId w:val="6"/>
  </w:num>
  <w:num w:numId="25">
    <w:abstractNumId w:val="27"/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19"/>
  </w:num>
  <w:num w:numId="29">
    <w:abstractNumId w:val="13"/>
  </w:num>
  <w:num w:numId="30">
    <w:abstractNumId w:val="15"/>
  </w:num>
  <w:num w:numId="31">
    <w:abstractNumId w:val="26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</w:num>
  <w:num w:numId="39">
    <w:abstractNumId w:val="33"/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31"/>
  </w:num>
  <w:num w:numId="43">
    <w:abstractNumId w:val="0"/>
  </w:num>
  <w:num w:numId="44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intFractionalCharacterWidth/>
  <w:hideGrammatical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ko-KR" w:vendorID="64" w:dllVersion="131077" w:nlCheck="1" w:checkStyle="1"/>
  <w:activeWritingStyle w:appName="MSWord" w:lang="de-DE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F16"/>
    <w:rsid w:val="0000114B"/>
    <w:rsid w:val="000019F0"/>
    <w:rsid w:val="00003D85"/>
    <w:rsid w:val="000051D5"/>
    <w:rsid w:val="000059E5"/>
    <w:rsid w:val="000065D7"/>
    <w:rsid w:val="000065E4"/>
    <w:rsid w:val="00006CA7"/>
    <w:rsid w:val="000074C4"/>
    <w:rsid w:val="0001045A"/>
    <w:rsid w:val="0001116E"/>
    <w:rsid w:val="00011E67"/>
    <w:rsid w:val="000126D3"/>
    <w:rsid w:val="00013363"/>
    <w:rsid w:val="000142F8"/>
    <w:rsid w:val="00014C70"/>
    <w:rsid w:val="00014E68"/>
    <w:rsid w:val="000151ED"/>
    <w:rsid w:val="00016CA6"/>
    <w:rsid w:val="0001785F"/>
    <w:rsid w:val="000216E2"/>
    <w:rsid w:val="00021BCA"/>
    <w:rsid w:val="00022F39"/>
    <w:rsid w:val="0002331F"/>
    <w:rsid w:val="00024327"/>
    <w:rsid w:val="00024738"/>
    <w:rsid w:val="00024E69"/>
    <w:rsid w:val="00024E81"/>
    <w:rsid w:val="0002501E"/>
    <w:rsid w:val="0002503F"/>
    <w:rsid w:val="00025EA7"/>
    <w:rsid w:val="00026109"/>
    <w:rsid w:val="000279E1"/>
    <w:rsid w:val="0003002E"/>
    <w:rsid w:val="00030714"/>
    <w:rsid w:val="00030827"/>
    <w:rsid w:val="00030863"/>
    <w:rsid w:val="00030C13"/>
    <w:rsid w:val="00031390"/>
    <w:rsid w:val="000313BF"/>
    <w:rsid w:val="000314E8"/>
    <w:rsid w:val="000319B4"/>
    <w:rsid w:val="0003297A"/>
    <w:rsid w:val="00032C92"/>
    <w:rsid w:val="00032CA0"/>
    <w:rsid w:val="000333C6"/>
    <w:rsid w:val="00033B92"/>
    <w:rsid w:val="00033C94"/>
    <w:rsid w:val="000340A7"/>
    <w:rsid w:val="00034229"/>
    <w:rsid w:val="000345C3"/>
    <w:rsid w:val="00034794"/>
    <w:rsid w:val="0003489E"/>
    <w:rsid w:val="0003502F"/>
    <w:rsid w:val="00035539"/>
    <w:rsid w:val="00035CBE"/>
    <w:rsid w:val="00035DFC"/>
    <w:rsid w:val="000364A3"/>
    <w:rsid w:val="000365B0"/>
    <w:rsid w:val="00036A44"/>
    <w:rsid w:val="00036BE5"/>
    <w:rsid w:val="00036CBB"/>
    <w:rsid w:val="00037416"/>
    <w:rsid w:val="00037E7B"/>
    <w:rsid w:val="00037F1A"/>
    <w:rsid w:val="0004186D"/>
    <w:rsid w:val="00041E83"/>
    <w:rsid w:val="0004208F"/>
    <w:rsid w:val="00042864"/>
    <w:rsid w:val="00042AA6"/>
    <w:rsid w:val="000432C4"/>
    <w:rsid w:val="0004343A"/>
    <w:rsid w:val="0004383C"/>
    <w:rsid w:val="0004451E"/>
    <w:rsid w:val="000453E3"/>
    <w:rsid w:val="0004562A"/>
    <w:rsid w:val="000457EA"/>
    <w:rsid w:val="00046B36"/>
    <w:rsid w:val="00046FB9"/>
    <w:rsid w:val="0004795A"/>
    <w:rsid w:val="000510DA"/>
    <w:rsid w:val="000519A7"/>
    <w:rsid w:val="00053648"/>
    <w:rsid w:val="000540AC"/>
    <w:rsid w:val="000540D0"/>
    <w:rsid w:val="000558E8"/>
    <w:rsid w:val="00057CAF"/>
    <w:rsid w:val="00057DF4"/>
    <w:rsid w:val="00057F04"/>
    <w:rsid w:val="000601B8"/>
    <w:rsid w:val="000607D1"/>
    <w:rsid w:val="00060D55"/>
    <w:rsid w:val="00061E79"/>
    <w:rsid w:val="00061F7B"/>
    <w:rsid w:val="00062378"/>
    <w:rsid w:val="0006284D"/>
    <w:rsid w:val="00063BC7"/>
    <w:rsid w:val="00064C2A"/>
    <w:rsid w:val="00065937"/>
    <w:rsid w:val="00065D91"/>
    <w:rsid w:val="000665F4"/>
    <w:rsid w:val="0006675C"/>
    <w:rsid w:val="00067477"/>
    <w:rsid w:val="00070AA8"/>
    <w:rsid w:val="00072607"/>
    <w:rsid w:val="00072669"/>
    <w:rsid w:val="0007284F"/>
    <w:rsid w:val="0007331E"/>
    <w:rsid w:val="000737E4"/>
    <w:rsid w:val="00073D6C"/>
    <w:rsid w:val="00074327"/>
    <w:rsid w:val="00074AE6"/>
    <w:rsid w:val="00075883"/>
    <w:rsid w:val="00075B39"/>
    <w:rsid w:val="00075EE0"/>
    <w:rsid w:val="00076984"/>
    <w:rsid w:val="00077629"/>
    <w:rsid w:val="0007767D"/>
    <w:rsid w:val="000803DC"/>
    <w:rsid w:val="0008071A"/>
    <w:rsid w:val="00080736"/>
    <w:rsid w:val="000813DE"/>
    <w:rsid w:val="000827FF"/>
    <w:rsid w:val="00082AB6"/>
    <w:rsid w:val="00083038"/>
    <w:rsid w:val="00083700"/>
    <w:rsid w:val="00083C0D"/>
    <w:rsid w:val="00084775"/>
    <w:rsid w:val="000855D7"/>
    <w:rsid w:val="00085985"/>
    <w:rsid w:val="00085F92"/>
    <w:rsid w:val="000877F0"/>
    <w:rsid w:val="00090DBE"/>
    <w:rsid w:val="00092522"/>
    <w:rsid w:val="00092CF2"/>
    <w:rsid w:val="00093662"/>
    <w:rsid w:val="0009431B"/>
    <w:rsid w:val="00094C9F"/>
    <w:rsid w:val="00095186"/>
    <w:rsid w:val="00095EEC"/>
    <w:rsid w:val="000961B6"/>
    <w:rsid w:val="00096880"/>
    <w:rsid w:val="00096AE1"/>
    <w:rsid w:val="00096B6D"/>
    <w:rsid w:val="00096BDF"/>
    <w:rsid w:val="0009792E"/>
    <w:rsid w:val="00097AC8"/>
    <w:rsid w:val="00097BA0"/>
    <w:rsid w:val="000A052A"/>
    <w:rsid w:val="000A123B"/>
    <w:rsid w:val="000A1846"/>
    <w:rsid w:val="000A1EAC"/>
    <w:rsid w:val="000A34AD"/>
    <w:rsid w:val="000A37B2"/>
    <w:rsid w:val="000A434F"/>
    <w:rsid w:val="000A44F2"/>
    <w:rsid w:val="000A6BEB"/>
    <w:rsid w:val="000A6EF9"/>
    <w:rsid w:val="000B02A2"/>
    <w:rsid w:val="000B035C"/>
    <w:rsid w:val="000B0E74"/>
    <w:rsid w:val="000B1DC7"/>
    <w:rsid w:val="000B39D1"/>
    <w:rsid w:val="000B4332"/>
    <w:rsid w:val="000B4674"/>
    <w:rsid w:val="000B4F19"/>
    <w:rsid w:val="000B548B"/>
    <w:rsid w:val="000B5DB4"/>
    <w:rsid w:val="000B7AF7"/>
    <w:rsid w:val="000B7AFF"/>
    <w:rsid w:val="000C09E2"/>
    <w:rsid w:val="000C150C"/>
    <w:rsid w:val="000C1E13"/>
    <w:rsid w:val="000C1F0A"/>
    <w:rsid w:val="000C25DD"/>
    <w:rsid w:val="000C2AA6"/>
    <w:rsid w:val="000C2C77"/>
    <w:rsid w:val="000C2F79"/>
    <w:rsid w:val="000C2FE6"/>
    <w:rsid w:val="000C3946"/>
    <w:rsid w:val="000C3E04"/>
    <w:rsid w:val="000C435E"/>
    <w:rsid w:val="000C4717"/>
    <w:rsid w:val="000C5E30"/>
    <w:rsid w:val="000C6E5F"/>
    <w:rsid w:val="000D08B6"/>
    <w:rsid w:val="000D0F01"/>
    <w:rsid w:val="000D1642"/>
    <w:rsid w:val="000D3B6D"/>
    <w:rsid w:val="000D3B76"/>
    <w:rsid w:val="000D3B96"/>
    <w:rsid w:val="000D479D"/>
    <w:rsid w:val="000D5344"/>
    <w:rsid w:val="000D5936"/>
    <w:rsid w:val="000D6005"/>
    <w:rsid w:val="000D69F1"/>
    <w:rsid w:val="000D6A4A"/>
    <w:rsid w:val="000D72BA"/>
    <w:rsid w:val="000D767E"/>
    <w:rsid w:val="000D7835"/>
    <w:rsid w:val="000E1BEA"/>
    <w:rsid w:val="000E1C06"/>
    <w:rsid w:val="000E1D27"/>
    <w:rsid w:val="000E29FF"/>
    <w:rsid w:val="000E3205"/>
    <w:rsid w:val="000E3D2E"/>
    <w:rsid w:val="000E403F"/>
    <w:rsid w:val="000E4996"/>
    <w:rsid w:val="000E5054"/>
    <w:rsid w:val="000E58BA"/>
    <w:rsid w:val="000E58FC"/>
    <w:rsid w:val="000E5A23"/>
    <w:rsid w:val="000E5A43"/>
    <w:rsid w:val="000E62B1"/>
    <w:rsid w:val="000E70FC"/>
    <w:rsid w:val="000E7BB6"/>
    <w:rsid w:val="000F20BC"/>
    <w:rsid w:val="000F2FDF"/>
    <w:rsid w:val="000F47BF"/>
    <w:rsid w:val="000F4B14"/>
    <w:rsid w:val="000F57FC"/>
    <w:rsid w:val="000F5908"/>
    <w:rsid w:val="000F59C0"/>
    <w:rsid w:val="000F5EC9"/>
    <w:rsid w:val="000F60F2"/>
    <w:rsid w:val="000F661A"/>
    <w:rsid w:val="000F683A"/>
    <w:rsid w:val="000F68BE"/>
    <w:rsid w:val="000F730D"/>
    <w:rsid w:val="001005C9"/>
    <w:rsid w:val="001016EA"/>
    <w:rsid w:val="00102647"/>
    <w:rsid w:val="00103776"/>
    <w:rsid w:val="00103DD1"/>
    <w:rsid w:val="00104BAE"/>
    <w:rsid w:val="00105EFB"/>
    <w:rsid w:val="00105F1C"/>
    <w:rsid w:val="001065E8"/>
    <w:rsid w:val="0010731A"/>
    <w:rsid w:val="0010791F"/>
    <w:rsid w:val="00107B41"/>
    <w:rsid w:val="00110424"/>
    <w:rsid w:val="0011095B"/>
    <w:rsid w:val="001112FC"/>
    <w:rsid w:val="00111BCC"/>
    <w:rsid w:val="001144EA"/>
    <w:rsid w:val="0011659E"/>
    <w:rsid w:val="001174F1"/>
    <w:rsid w:val="001178C1"/>
    <w:rsid w:val="00117E6B"/>
    <w:rsid w:val="0012015D"/>
    <w:rsid w:val="0012150C"/>
    <w:rsid w:val="001218BC"/>
    <w:rsid w:val="00121B0C"/>
    <w:rsid w:val="00121D2E"/>
    <w:rsid w:val="001244FE"/>
    <w:rsid w:val="00125194"/>
    <w:rsid w:val="0012574C"/>
    <w:rsid w:val="00125C3D"/>
    <w:rsid w:val="001264FC"/>
    <w:rsid w:val="001266EB"/>
    <w:rsid w:val="00126B97"/>
    <w:rsid w:val="0013026B"/>
    <w:rsid w:val="00130D32"/>
    <w:rsid w:val="001311C6"/>
    <w:rsid w:val="00131749"/>
    <w:rsid w:val="001317EC"/>
    <w:rsid w:val="00131F8C"/>
    <w:rsid w:val="0013231B"/>
    <w:rsid w:val="00132FB5"/>
    <w:rsid w:val="0013331B"/>
    <w:rsid w:val="00133858"/>
    <w:rsid w:val="001348C1"/>
    <w:rsid w:val="00135235"/>
    <w:rsid w:val="001353AD"/>
    <w:rsid w:val="00135615"/>
    <w:rsid w:val="0013685A"/>
    <w:rsid w:val="00136B3D"/>
    <w:rsid w:val="0013701C"/>
    <w:rsid w:val="00140339"/>
    <w:rsid w:val="00140547"/>
    <w:rsid w:val="00140863"/>
    <w:rsid w:val="00140A66"/>
    <w:rsid w:val="001421E7"/>
    <w:rsid w:val="00142267"/>
    <w:rsid w:val="001424A0"/>
    <w:rsid w:val="00142CC0"/>
    <w:rsid w:val="0014485A"/>
    <w:rsid w:val="00145674"/>
    <w:rsid w:val="001456CF"/>
    <w:rsid w:val="00145863"/>
    <w:rsid w:val="001468FE"/>
    <w:rsid w:val="001469DB"/>
    <w:rsid w:val="00146FEF"/>
    <w:rsid w:val="0014703D"/>
    <w:rsid w:val="0014734D"/>
    <w:rsid w:val="00147809"/>
    <w:rsid w:val="001478B5"/>
    <w:rsid w:val="001501B9"/>
    <w:rsid w:val="00150740"/>
    <w:rsid w:val="0015163E"/>
    <w:rsid w:val="00151D3F"/>
    <w:rsid w:val="00152D3B"/>
    <w:rsid w:val="0015310D"/>
    <w:rsid w:val="00154359"/>
    <w:rsid w:val="001549BF"/>
    <w:rsid w:val="00154EA8"/>
    <w:rsid w:val="00155C30"/>
    <w:rsid w:val="00155C94"/>
    <w:rsid w:val="001568E5"/>
    <w:rsid w:val="00156D3B"/>
    <w:rsid w:val="00156E73"/>
    <w:rsid w:val="00157A29"/>
    <w:rsid w:val="00157DB8"/>
    <w:rsid w:val="00160B52"/>
    <w:rsid w:val="00160CD5"/>
    <w:rsid w:val="0016129F"/>
    <w:rsid w:val="00161D60"/>
    <w:rsid w:val="0016289D"/>
    <w:rsid w:val="001629AE"/>
    <w:rsid w:val="0016305A"/>
    <w:rsid w:val="00163452"/>
    <w:rsid w:val="001636CF"/>
    <w:rsid w:val="001641CB"/>
    <w:rsid w:val="0016439F"/>
    <w:rsid w:val="00164A79"/>
    <w:rsid w:val="0016515E"/>
    <w:rsid w:val="001659D2"/>
    <w:rsid w:val="00165C1C"/>
    <w:rsid w:val="00166F3E"/>
    <w:rsid w:val="001670A1"/>
    <w:rsid w:val="00167263"/>
    <w:rsid w:val="00167309"/>
    <w:rsid w:val="001704BA"/>
    <w:rsid w:val="00171239"/>
    <w:rsid w:val="00171DEA"/>
    <w:rsid w:val="00171EB6"/>
    <w:rsid w:val="00172DEB"/>
    <w:rsid w:val="0017357C"/>
    <w:rsid w:val="0017409C"/>
    <w:rsid w:val="00174210"/>
    <w:rsid w:val="0017576E"/>
    <w:rsid w:val="0017586F"/>
    <w:rsid w:val="0017680C"/>
    <w:rsid w:val="001769BC"/>
    <w:rsid w:val="00177EDE"/>
    <w:rsid w:val="00177F47"/>
    <w:rsid w:val="0018028B"/>
    <w:rsid w:val="001805C0"/>
    <w:rsid w:val="001812AA"/>
    <w:rsid w:val="00182244"/>
    <w:rsid w:val="0018254D"/>
    <w:rsid w:val="00183700"/>
    <w:rsid w:val="00183826"/>
    <w:rsid w:val="00184726"/>
    <w:rsid w:val="00185006"/>
    <w:rsid w:val="001862EB"/>
    <w:rsid w:val="0019042B"/>
    <w:rsid w:val="00190DA7"/>
    <w:rsid w:val="001916C2"/>
    <w:rsid w:val="00192853"/>
    <w:rsid w:val="001944A5"/>
    <w:rsid w:val="00194E41"/>
    <w:rsid w:val="00195872"/>
    <w:rsid w:val="00196D15"/>
    <w:rsid w:val="001A0592"/>
    <w:rsid w:val="001A06CF"/>
    <w:rsid w:val="001A0F8C"/>
    <w:rsid w:val="001A16CB"/>
    <w:rsid w:val="001A229C"/>
    <w:rsid w:val="001A2D1C"/>
    <w:rsid w:val="001A3443"/>
    <w:rsid w:val="001A4AE6"/>
    <w:rsid w:val="001A5B7C"/>
    <w:rsid w:val="001A712D"/>
    <w:rsid w:val="001A79DB"/>
    <w:rsid w:val="001B0137"/>
    <w:rsid w:val="001B1B06"/>
    <w:rsid w:val="001B4EC4"/>
    <w:rsid w:val="001B4F57"/>
    <w:rsid w:val="001B6227"/>
    <w:rsid w:val="001B691C"/>
    <w:rsid w:val="001C10A9"/>
    <w:rsid w:val="001C17E9"/>
    <w:rsid w:val="001C1F2D"/>
    <w:rsid w:val="001C21F8"/>
    <w:rsid w:val="001C2C7B"/>
    <w:rsid w:val="001C2D2D"/>
    <w:rsid w:val="001C2D4B"/>
    <w:rsid w:val="001C3224"/>
    <w:rsid w:val="001C34D4"/>
    <w:rsid w:val="001C4EBA"/>
    <w:rsid w:val="001C6987"/>
    <w:rsid w:val="001C789B"/>
    <w:rsid w:val="001D0422"/>
    <w:rsid w:val="001D0B98"/>
    <w:rsid w:val="001D1081"/>
    <w:rsid w:val="001D141D"/>
    <w:rsid w:val="001D1CF3"/>
    <w:rsid w:val="001D22B6"/>
    <w:rsid w:val="001D23E4"/>
    <w:rsid w:val="001D306A"/>
    <w:rsid w:val="001D3174"/>
    <w:rsid w:val="001D34A0"/>
    <w:rsid w:val="001D4C26"/>
    <w:rsid w:val="001D6325"/>
    <w:rsid w:val="001D6606"/>
    <w:rsid w:val="001D7ED8"/>
    <w:rsid w:val="001D7EFF"/>
    <w:rsid w:val="001E03E1"/>
    <w:rsid w:val="001E0630"/>
    <w:rsid w:val="001E158D"/>
    <w:rsid w:val="001E1B36"/>
    <w:rsid w:val="001E2168"/>
    <w:rsid w:val="001E2E28"/>
    <w:rsid w:val="001E3A19"/>
    <w:rsid w:val="001E3CAD"/>
    <w:rsid w:val="001E3FF8"/>
    <w:rsid w:val="001E465F"/>
    <w:rsid w:val="001E6217"/>
    <w:rsid w:val="001E6446"/>
    <w:rsid w:val="001E6D62"/>
    <w:rsid w:val="001F1C22"/>
    <w:rsid w:val="001F2724"/>
    <w:rsid w:val="001F2B7E"/>
    <w:rsid w:val="001F323F"/>
    <w:rsid w:val="001F3716"/>
    <w:rsid w:val="001F5C89"/>
    <w:rsid w:val="001F6891"/>
    <w:rsid w:val="001F6A93"/>
    <w:rsid w:val="001F7474"/>
    <w:rsid w:val="001F7661"/>
    <w:rsid w:val="00200004"/>
    <w:rsid w:val="002006C5"/>
    <w:rsid w:val="00200F92"/>
    <w:rsid w:val="002022A5"/>
    <w:rsid w:val="00202B40"/>
    <w:rsid w:val="00203833"/>
    <w:rsid w:val="00204A36"/>
    <w:rsid w:val="00205021"/>
    <w:rsid w:val="002055AE"/>
    <w:rsid w:val="002067D7"/>
    <w:rsid w:val="00206CE0"/>
    <w:rsid w:val="0020733E"/>
    <w:rsid w:val="00207B08"/>
    <w:rsid w:val="00210D54"/>
    <w:rsid w:val="00212263"/>
    <w:rsid w:val="002122AD"/>
    <w:rsid w:val="002133C4"/>
    <w:rsid w:val="00214DB5"/>
    <w:rsid w:val="0021514E"/>
    <w:rsid w:val="00215C4E"/>
    <w:rsid w:val="00215EFA"/>
    <w:rsid w:val="00220DAE"/>
    <w:rsid w:val="0022109A"/>
    <w:rsid w:val="002212DD"/>
    <w:rsid w:val="0022292E"/>
    <w:rsid w:val="00224060"/>
    <w:rsid w:val="00226274"/>
    <w:rsid w:val="002262A7"/>
    <w:rsid w:val="00226603"/>
    <w:rsid w:val="002266E8"/>
    <w:rsid w:val="002270D6"/>
    <w:rsid w:val="0022730B"/>
    <w:rsid w:val="00230462"/>
    <w:rsid w:val="00230906"/>
    <w:rsid w:val="00230C11"/>
    <w:rsid w:val="0023239F"/>
    <w:rsid w:val="002339E1"/>
    <w:rsid w:val="00236012"/>
    <w:rsid w:val="002369FE"/>
    <w:rsid w:val="0023737B"/>
    <w:rsid w:val="00242883"/>
    <w:rsid w:val="00242AD5"/>
    <w:rsid w:val="002448F8"/>
    <w:rsid w:val="00245A91"/>
    <w:rsid w:val="00246C55"/>
    <w:rsid w:val="00246C73"/>
    <w:rsid w:val="002471A3"/>
    <w:rsid w:val="002478AE"/>
    <w:rsid w:val="00250AA2"/>
    <w:rsid w:val="00250C38"/>
    <w:rsid w:val="00250EC1"/>
    <w:rsid w:val="00252EE2"/>
    <w:rsid w:val="002534EF"/>
    <w:rsid w:val="0025350F"/>
    <w:rsid w:val="00254425"/>
    <w:rsid w:val="0025486C"/>
    <w:rsid w:val="002559F5"/>
    <w:rsid w:val="002570CB"/>
    <w:rsid w:val="0025726E"/>
    <w:rsid w:val="0025748E"/>
    <w:rsid w:val="00261253"/>
    <w:rsid w:val="00261C06"/>
    <w:rsid w:val="002629DE"/>
    <w:rsid w:val="002630CF"/>
    <w:rsid w:val="00263214"/>
    <w:rsid w:val="002644DD"/>
    <w:rsid w:val="00265369"/>
    <w:rsid w:val="002673D2"/>
    <w:rsid w:val="00270C19"/>
    <w:rsid w:val="00271DDE"/>
    <w:rsid w:val="002720B7"/>
    <w:rsid w:val="00273FDC"/>
    <w:rsid w:val="0027405D"/>
    <w:rsid w:val="0027437A"/>
    <w:rsid w:val="002747BD"/>
    <w:rsid w:val="002753B7"/>
    <w:rsid w:val="0027546F"/>
    <w:rsid w:val="00275939"/>
    <w:rsid w:val="00275AFE"/>
    <w:rsid w:val="00275E87"/>
    <w:rsid w:val="00275F8E"/>
    <w:rsid w:val="00275FC6"/>
    <w:rsid w:val="00276739"/>
    <w:rsid w:val="002768FB"/>
    <w:rsid w:val="00276A00"/>
    <w:rsid w:val="00277C4C"/>
    <w:rsid w:val="0028382D"/>
    <w:rsid w:val="00283C7D"/>
    <w:rsid w:val="002847EC"/>
    <w:rsid w:val="00284F2B"/>
    <w:rsid w:val="00286060"/>
    <w:rsid w:val="0028616C"/>
    <w:rsid w:val="00286919"/>
    <w:rsid w:val="00286CA3"/>
    <w:rsid w:val="00290296"/>
    <w:rsid w:val="00292168"/>
    <w:rsid w:val="0029315C"/>
    <w:rsid w:val="00293422"/>
    <w:rsid w:val="002947FB"/>
    <w:rsid w:val="00294D71"/>
    <w:rsid w:val="00295A12"/>
    <w:rsid w:val="00295C39"/>
    <w:rsid w:val="00297730"/>
    <w:rsid w:val="00297B42"/>
    <w:rsid w:val="002A0248"/>
    <w:rsid w:val="002A21CE"/>
    <w:rsid w:val="002A2A36"/>
    <w:rsid w:val="002A2D8C"/>
    <w:rsid w:val="002A35D1"/>
    <w:rsid w:val="002A4582"/>
    <w:rsid w:val="002A4811"/>
    <w:rsid w:val="002A5A79"/>
    <w:rsid w:val="002A5E95"/>
    <w:rsid w:val="002A5F0D"/>
    <w:rsid w:val="002A79EE"/>
    <w:rsid w:val="002B0536"/>
    <w:rsid w:val="002B05C5"/>
    <w:rsid w:val="002B0D0D"/>
    <w:rsid w:val="002B1405"/>
    <w:rsid w:val="002B1C87"/>
    <w:rsid w:val="002B2524"/>
    <w:rsid w:val="002B25F3"/>
    <w:rsid w:val="002B3146"/>
    <w:rsid w:val="002B3216"/>
    <w:rsid w:val="002B3A56"/>
    <w:rsid w:val="002B4485"/>
    <w:rsid w:val="002B452B"/>
    <w:rsid w:val="002B4DB3"/>
    <w:rsid w:val="002B4ECE"/>
    <w:rsid w:val="002B5F73"/>
    <w:rsid w:val="002B6585"/>
    <w:rsid w:val="002B732F"/>
    <w:rsid w:val="002B7AE3"/>
    <w:rsid w:val="002B7F15"/>
    <w:rsid w:val="002C0132"/>
    <w:rsid w:val="002C15FC"/>
    <w:rsid w:val="002C23CB"/>
    <w:rsid w:val="002C3036"/>
    <w:rsid w:val="002C3802"/>
    <w:rsid w:val="002C3A54"/>
    <w:rsid w:val="002C4460"/>
    <w:rsid w:val="002C44EE"/>
    <w:rsid w:val="002C5178"/>
    <w:rsid w:val="002C588E"/>
    <w:rsid w:val="002C596A"/>
    <w:rsid w:val="002C6829"/>
    <w:rsid w:val="002C711B"/>
    <w:rsid w:val="002C7AB9"/>
    <w:rsid w:val="002C7BFC"/>
    <w:rsid w:val="002C7CA6"/>
    <w:rsid w:val="002D02CC"/>
    <w:rsid w:val="002D0442"/>
    <w:rsid w:val="002D095C"/>
    <w:rsid w:val="002D0A00"/>
    <w:rsid w:val="002D0B72"/>
    <w:rsid w:val="002D1D5F"/>
    <w:rsid w:val="002D2289"/>
    <w:rsid w:val="002D3558"/>
    <w:rsid w:val="002D3F64"/>
    <w:rsid w:val="002D4965"/>
    <w:rsid w:val="002D576C"/>
    <w:rsid w:val="002D69A1"/>
    <w:rsid w:val="002D6A4B"/>
    <w:rsid w:val="002D767E"/>
    <w:rsid w:val="002E06FE"/>
    <w:rsid w:val="002E1B6E"/>
    <w:rsid w:val="002E1BC8"/>
    <w:rsid w:val="002E1EEF"/>
    <w:rsid w:val="002E21EE"/>
    <w:rsid w:val="002E3518"/>
    <w:rsid w:val="002E423A"/>
    <w:rsid w:val="002E4886"/>
    <w:rsid w:val="002E4F84"/>
    <w:rsid w:val="002E5D72"/>
    <w:rsid w:val="002E6861"/>
    <w:rsid w:val="002E7609"/>
    <w:rsid w:val="002F00AA"/>
    <w:rsid w:val="002F06A8"/>
    <w:rsid w:val="002F192F"/>
    <w:rsid w:val="002F2986"/>
    <w:rsid w:val="002F2FDB"/>
    <w:rsid w:val="002F3569"/>
    <w:rsid w:val="002F462F"/>
    <w:rsid w:val="002F4D9C"/>
    <w:rsid w:val="002F7E72"/>
    <w:rsid w:val="00300102"/>
    <w:rsid w:val="003001E6"/>
    <w:rsid w:val="00301EB7"/>
    <w:rsid w:val="0030384A"/>
    <w:rsid w:val="003042F4"/>
    <w:rsid w:val="003055C4"/>
    <w:rsid w:val="003076F9"/>
    <w:rsid w:val="00307EEC"/>
    <w:rsid w:val="003101A2"/>
    <w:rsid w:val="00311CA4"/>
    <w:rsid w:val="00312B08"/>
    <w:rsid w:val="00313D62"/>
    <w:rsid w:val="00316C06"/>
    <w:rsid w:val="00317596"/>
    <w:rsid w:val="003178D4"/>
    <w:rsid w:val="00317AAB"/>
    <w:rsid w:val="003215C8"/>
    <w:rsid w:val="003216FC"/>
    <w:rsid w:val="0032188F"/>
    <w:rsid w:val="00321A1D"/>
    <w:rsid w:val="00322252"/>
    <w:rsid w:val="003225AA"/>
    <w:rsid w:val="00322703"/>
    <w:rsid w:val="0032326D"/>
    <w:rsid w:val="00323935"/>
    <w:rsid w:val="00323A16"/>
    <w:rsid w:val="00323BEF"/>
    <w:rsid w:val="003243C2"/>
    <w:rsid w:val="00324F58"/>
    <w:rsid w:val="00325ACE"/>
    <w:rsid w:val="00325E11"/>
    <w:rsid w:val="00326794"/>
    <w:rsid w:val="00327188"/>
    <w:rsid w:val="00330378"/>
    <w:rsid w:val="00330CF1"/>
    <w:rsid w:val="00330E9B"/>
    <w:rsid w:val="00331BAE"/>
    <w:rsid w:val="00332004"/>
    <w:rsid w:val="00332AD4"/>
    <w:rsid w:val="00333BDC"/>
    <w:rsid w:val="00334161"/>
    <w:rsid w:val="003342AE"/>
    <w:rsid w:val="00334C6B"/>
    <w:rsid w:val="00334E0C"/>
    <w:rsid w:val="00336026"/>
    <w:rsid w:val="00336BB0"/>
    <w:rsid w:val="003371BA"/>
    <w:rsid w:val="003374FA"/>
    <w:rsid w:val="00337EE1"/>
    <w:rsid w:val="00340C60"/>
    <w:rsid w:val="00340CF7"/>
    <w:rsid w:val="0034111C"/>
    <w:rsid w:val="00341298"/>
    <w:rsid w:val="003415A5"/>
    <w:rsid w:val="00341E09"/>
    <w:rsid w:val="0034201B"/>
    <w:rsid w:val="00342B3E"/>
    <w:rsid w:val="00342DD1"/>
    <w:rsid w:val="00342F9D"/>
    <w:rsid w:val="003433F5"/>
    <w:rsid w:val="00344349"/>
    <w:rsid w:val="003448C3"/>
    <w:rsid w:val="003458E5"/>
    <w:rsid w:val="00345AD6"/>
    <w:rsid w:val="00345E99"/>
    <w:rsid w:val="003463A6"/>
    <w:rsid w:val="00346892"/>
    <w:rsid w:val="00346BFD"/>
    <w:rsid w:val="00351317"/>
    <w:rsid w:val="00351C25"/>
    <w:rsid w:val="00351C55"/>
    <w:rsid w:val="00351C86"/>
    <w:rsid w:val="003526EA"/>
    <w:rsid w:val="00352B82"/>
    <w:rsid w:val="00352D21"/>
    <w:rsid w:val="0035319F"/>
    <w:rsid w:val="00353AE8"/>
    <w:rsid w:val="00353BAF"/>
    <w:rsid w:val="00353D2A"/>
    <w:rsid w:val="00355ED6"/>
    <w:rsid w:val="0035603F"/>
    <w:rsid w:val="003574A0"/>
    <w:rsid w:val="00357810"/>
    <w:rsid w:val="00357E50"/>
    <w:rsid w:val="0036006D"/>
    <w:rsid w:val="00360219"/>
    <w:rsid w:val="00360714"/>
    <w:rsid w:val="00360972"/>
    <w:rsid w:val="00361804"/>
    <w:rsid w:val="003620F8"/>
    <w:rsid w:val="0036430E"/>
    <w:rsid w:val="003646F3"/>
    <w:rsid w:val="00365424"/>
    <w:rsid w:val="0036570C"/>
    <w:rsid w:val="00365A80"/>
    <w:rsid w:val="00365F89"/>
    <w:rsid w:val="00366696"/>
    <w:rsid w:val="00367988"/>
    <w:rsid w:val="0037094A"/>
    <w:rsid w:val="00370BF1"/>
    <w:rsid w:val="0037149D"/>
    <w:rsid w:val="00371F21"/>
    <w:rsid w:val="00372392"/>
    <w:rsid w:val="00372606"/>
    <w:rsid w:val="00372F00"/>
    <w:rsid w:val="00373C1F"/>
    <w:rsid w:val="0037481C"/>
    <w:rsid w:val="00374CA5"/>
    <w:rsid w:val="00376371"/>
    <w:rsid w:val="00377A9D"/>
    <w:rsid w:val="00381F0F"/>
    <w:rsid w:val="00382174"/>
    <w:rsid w:val="003822CC"/>
    <w:rsid w:val="00382D0A"/>
    <w:rsid w:val="00382FA0"/>
    <w:rsid w:val="0038354A"/>
    <w:rsid w:val="00383DE3"/>
    <w:rsid w:val="00384BB6"/>
    <w:rsid w:val="00386162"/>
    <w:rsid w:val="003866D3"/>
    <w:rsid w:val="003867E4"/>
    <w:rsid w:val="00386DC6"/>
    <w:rsid w:val="0039011D"/>
    <w:rsid w:val="00392158"/>
    <w:rsid w:val="00392900"/>
    <w:rsid w:val="003929E0"/>
    <w:rsid w:val="00392DDE"/>
    <w:rsid w:val="00392FE0"/>
    <w:rsid w:val="0039378D"/>
    <w:rsid w:val="00393BF0"/>
    <w:rsid w:val="00393F27"/>
    <w:rsid w:val="003960F1"/>
    <w:rsid w:val="00396FDC"/>
    <w:rsid w:val="0039748E"/>
    <w:rsid w:val="003975EB"/>
    <w:rsid w:val="00397885"/>
    <w:rsid w:val="003A008F"/>
    <w:rsid w:val="003A252B"/>
    <w:rsid w:val="003A2E23"/>
    <w:rsid w:val="003A30BF"/>
    <w:rsid w:val="003A3D39"/>
    <w:rsid w:val="003A4368"/>
    <w:rsid w:val="003A46CA"/>
    <w:rsid w:val="003A4808"/>
    <w:rsid w:val="003A515A"/>
    <w:rsid w:val="003A5696"/>
    <w:rsid w:val="003A56ED"/>
    <w:rsid w:val="003A590A"/>
    <w:rsid w:val="003A78C8"/>
    <w:rsid w:val="003A7F39"/>
    <w:rsid w:val="003B014A"/>
    <w:rsid w:val="003B0C43"/>
    <w:rsid w:val="003B16EB"/>
    <w:rsid w:val="003B22FF"/>
    <w:rsid w:val="003B2A15"/>
    <w:rsid w:val="003B3025"/>
    <w:rsid w:val="003B3FB5"/>
    <w:rsid w:val="003B404D"/>
    <w:rsid w:val="003B42B0"/>
    <w:rsid w:val="003B4354"/>
    <w:rsid w:val="003B49DA"/>
    <w:rsid w:val="003B5FD6"/>
    <w:rsid w:val="003B6B10"/>
    <w:rsid w:val="003B7803"/>
    <w:rsid w:val="003B7877"/>
    <w:rsid w:val="003B7C4E"/>
    <w:rsid w:val="003B7C88"/>
    <w:rsid w:val="003C052C"/>
    <w:rsid w:val="003C07C1"/>
    <w:rsid w:val="003C0A39"/>
    <w:rsid w:val="003C161F"/>
    <w:rsid w:val="003C1A31"/>
    <w:rsid w:val="003C1E7F"/>
    <w:rsid w:val="003C1FD2"/>
    <w:rsid w:val="003C212B"/>
    <w:rsid w:val="003C301B"/>
    <w:rsid w:val="003C368C"/>
    <w:rsid w:val="003C4FEA"/>
    <w:rsid w:val="003C62EA"/>
    <w:rsid w:val="003D00E9"/>
    <w:rsid w:val="003D00FD"/>
    <w:rsid w:val="003D0378"/>
    <w:rsid w:val="003D0721"/>
    <w:rsid w:val="003D0945"/>
    <w:rsid w:val="003D0A3A"/>
    <w:rsid w:val="003D11BD"/>
    <w:rsid w:val="003D181D"/>
    <w:rsid w:val="003D2E32"/>
    <w:rsid w:val="003D34DA"/>
    <w:rsid w:val="003D3898"/>
    <w:rsid w:val="003D3CC0"/>
    <w:rsid w:val="003D3EBE"/>
    <w:rsid w:val="003D430F"/>
    <w:rsid w:val="003D5FF9"/>
    <w:rsid w:val="003D60E3"/>
    <w:rsid w:val="003D6DF6"/>
    <w:rsid w:val="003D74F0"/>
    <w:rsid w:val="003E0293"/>
    <w:rsid w:val="003E0AE9"/>
    <w:rsid w:val="003E1664"/>
    <w:rsid w:val="003E24C0"/>
    <w:rsid w:val="003E2C2E"/>
    <w:rsid w:val="003E3626"/>
    <w:rsid w:val="003E4ACA"/>
    <w:rsid w:val="003E53A7"/>
    <w:rsid w:val="003E669F"/>
    <w:rsid w:val="003E6D75"/>
    <w:rsid w:val="003E7233"/>
    <w:rsid w:val="003E7885"/>
    <w:rsid w:val="003E7FCD"/>
    <w:rsid w:val="003F022C"/>
    <w:rsid w:val="003F0766"/>
    <w:rsid w:val="003F0D4F"/>
    <w:rsid w:val="003F0D6C"/>
    <w:rsid w:val="003F1272"/>
    <w:rsid w:val="003F1317"/>
    <w:rsid w:val="003F1524"/>
    <w:rsid w:val="003F1D23"/>
    <w:rsid w:val="003F24ED"/>
    <w:rsid w:val="003F65D5"/>
    <w:rsid w:val="003F74DB"/>
    <w:rsid w:val="003F7B2B"/>
    <w:rsid w:val="00400595"/>
    <w:rsid w:val="00400F11"/>
    <w:rsid w:val="0040133B"/>
    <w:rsid w:val="0040176F"/>
    <w:rsid w:val="00402883"/>
    <w:rsid w:val="00405281"/>
    <w:rsid w:val="00405BDD"/>
    <w:rsid w:val="00406808"/>
    <w:rsid w:val="004069BC"/>
    <w:rsid w:val="004111AC"/>
    <w:rsid w:val="004118C1"/>
    <w:rsid w:val="00411E13"/>
    <w:rsid w:val="00411E9A"/>
    <w:rsid w:val="004121DE"/>
    <w:rsid w:val="00413235"/>
    <w:rsid w:val="0041354B"/>
    <w:rsid w:val="00413982"/>
    <w:rsid w:val="00413E3E"/>
    <w:rsid w:val="00414072"/>
    <w:rsid w:val="00414801"/>
    <w:rsid w:val="00414A60"/>
    <w:rsid w:val="004150C1"/>
    <w:rsid w:val="00415944"/>
    <w:rsid w:val="004162E0"/>
    <w:rsid w:val="00417586"/>
    <w:rsid w:val="00417CA2"/>
    <w:rsid w:val="00420005"/>
    <w:rsid w:val="00423B91"/>
    <w:rsid w:val="004249BA"/>
    <w:rsid w:val="00424A7F"/>
    <w:rsid w:val="0042520A"/>
    <w:rsid w:val="0042570A"/>
    <w:rsid w:val="00426689"/>
    <w:rsid w:val="00426E98"/>
    <w:rsid w:val="00427D90"/>
    <w:rsid w:val="00427DE4"/>
    <w:rsid w:val="004302D8"/>
    <w:rsid w:val="004309ED"/>
    <w:rsid w:val="00430B73"/>
    <w:rsid w:val="0043289E"/>
    <w:rsid w:val="00432A2C"/>
    <w:rsid w:val="00433950"/>
    <w:rsid w:val="00433EA4"/>
    <w:rsid w:val="00434061"/>
    <w:rsid w:val="00434481"/>
    <w:rsid w:val="0043520A"/>
    <w:rsid w:val="004358EE"/>
    <w:rsid w:val="00435908"/>
    <w:rsid w:val="004368D1"/>
    <w:rsid w:val="00436BC6"/>
    <w:rsid w:val="00436E37"/>
    <w:rsid w:val="004373D5"/>
    <w:rsid w:val="00440046"/>
    <w:rsid w:val="00440B2D"/>
    <w:rsid w:val="00440C7A"/>
    <w:rsid w:val="004413EF"/>
    <w:rsid w:val="004414DA"/>
    <w:rsid w:val="00441554"/>
    <w:rsid w:val="00441858"/>
    <w:rsid w:val="00442234"/>
    <w:rsid w:val="0044325F"/>
    <w:rsid w:val="00445400"/>
    <w:rsid w:val="00446398"/>
    <w:rsid w:val="004500C1"/>
    <w:rsid w:val="00450155"/>
    <w:rsid w:val="004510B9"/>
    <w:rsid w:val="0045113B"/>
    <w:rsid w:val="004511BA"/>
    <w:rsid w:val="0045240A"/>
    <w:rsid w:val="0045300C"/>
    <w:rsid w:val="00453341"/>
    <w:rsid w:val="0045409D"/>
    <w:rsid w:val="00454D74"/>
    <w:rsid w:val="00455C47"/>
    <w:rsid w:val="004576B8"/>
    <w:rsid w:val="00457B52"/>
    <w:rsid w:val="00461992"/>
    <w:rsid w:val="00463884"/>
    <w:rsid w:val="0046465E"/>
    <w:rsid w:val="004647A2"/>
    <w:rsid w:val="00464C8E"/>
    <w:rsid w:val="00465092"/>
    <w:rsid w:val="004655F0"/>
    <w:rsid w:val="00465B04"/>
    <w:rsid w:val="00466356"/>
    <w:rsid w:val="00466430"/>
    <w:rsid w:val="00466AF6"/>
    <w:rsid w:val="00466D5A"/>
    <w:rsid w:val="004676AE"/>
    <w:rsid w:val="00467A21"/>
    <w:rsid w:val="0047073B"/>
    <w:rsid w:val="00471BFA"/>
    <w:rsid w:val="00471DA7"/>
    <w:rsid w:val="00472439"/>
    <w:rsid w:val="00472575"/>
    <w:rsid w:val="004731D8"/>
    <w:rsid w:val="004734D0"/>
    <w:rsid w:val="00473EA2"/>
    <w:rsid w:val="00474D01"/>
    <w:rsid w:val="00475532"/>
    <w:rsid w:val="00476379"/>
    <w:rsid w:val="00476482"/>
    <w:rsid w:val="00476B1E"/>
    <w:rsid w:val="00476D8E"/>
    <w:rsid w:val="00477AFB"/>
    <w:rsid w:val="0048067A"/>
    <w:rsid w:val="00480BF1"/>
    <w:rsid w:val="00482440"/>
    <w:rsid w:val="00482DAD"/>
    <w:rsid w:val="00483238"/>
    <w:rsid w:val="00483518"/>
    <w:rsid w:val="004836E8"/>
    <w:rsid w:val="00485662"/>
    <w:rsid w:val="00485898"/>
    <w:rsid w:val="00485FB3"/>
    <w:rsid w:val="00486086"/>
    <w:rsid w:val="00486349"/>
    <w:rsid w:val="0048686A"/>
    <w:rsid w:val="00487762"/>
    <w:rsid w:val="00487C62"/>
    <w:rsid w:val="00490747"/>
    <w:rsid w:val="00491018"/>
    <w:rsid w:val="00491D7C"/>
    <w:rsid w:val="004924EF"/>
    <w:rsid w:val="004935C5"/>
    <w:rsid w:val="0049360C"/>
    <w:rsid w:val="004937B6"/>
    <w:rsid w:val="004940D6"/>
    <w:rsid w:val="004945AD"/>
    <w:rsid w:val="00494D11"/>
    <w:rsid w:val="004956EB"/>
    <w:rsid w:val="004956FA"/>
    <w:rsid w:val="0049638F"/>
    <w:rsid w:val="004964EF"/>
    <w:rsid w:val="004965B9"/>
    <w:rsid w:val="00496831"/>
    <w:rsid w:val="00496B24"/>
    <w:rsid w:val="0049710C"/>
    <w:rsid w:val="004971CD"/>
    <w:rsid w:val="00497858"/>
    <w:rsid w:val="004A113E"/>
    <w:rsid w:val="004A183B"/>
    <w:rsid w:val="004A34B1"/>
    <w:rsid w:val="004A3970"/>
    <w:rsid w:val="004A39B5"/>
    <w:rsid w:val="004A41EA"/>
    <w:rsid w:val="004A4E7C"/>
    <w:rsid w:val="004A4F0E"/>
    <w:rsid w:val="004A5B1D"/>
    <w:rsid w:val="004A5DA1"/>
    <w:rsid w:val="004B0079"/>
    <w:rsid w:val="004B1897"/>
    <w:rsid w:val="004B25FC"/>
    <w:rsid w:val="004B280D"/>
    <w:rsid w:val="004B2911"/>
    <w:rsid w:val="004B3BB1"/>
    <w:rsid w:val="004B4EDB"/>
    <w:rsid w:val="004B5A24"/>
    <w:rsid w:val="004B5AB6"/>
    <w:rsid w:val="004B5BD6"/>
    <w:rsid w:val="004B62D2"/>
    <w:rsid w:val="004B6AA1"/>
    <w:rsid w:val="004B75CF"/>
    <w:rsid w:val="004B7748"/>
    <w:rsid w:val="004B7FF0"/>
    <w:rsid w:val="004C1239"/>
    <w:rsid w:val="004C140E"/>
    <w:rsid w:val="004C1BFD"/>
    <w:rsid w:val="004C21BB"/>
    <w:rsid w:val="004C359F"/>
    <w:rsid w:val="004C3A0A"/>
    <w:rsid w:val="004C4EDC"/>
    <w:rsid w:val="004C534A"/>
    <w:rsid w:val="004C55F6"/>
    <w:rsid w:val="004C606A"/>
    <w:rsid w:val="004C7095"/>
    <w:rsid w:val="004C7A21"/>
    <w:rsid w:val="004D111C"/>
    <w:rsid w:val="004D1F99"/>
    <w:rsid w:val="004D3672"/>
    <w:rsid w:val="004D4312"/>
    <w:rsid w:val="004D45F5"/>
    <w:rsid w:val="004D47E7"/>
    <w:rsid w:val="004D4A62"/>
    <w:rsid w:val="004D53C7"/>
    <w:rsid w:val="004D588B"/>
    <w:rsid w:val="004D59A3"/>
    <w:rsid w:val="004D59C4"/>
    <w:rsid w:val="004D6F39"/>
    <w:rsid w:val="004D7A6F"/>
    <w:rsid w:val="004E021F"/>
    <w:rsid w:val="004E1054"/>
    <w:rsid w:val="004E22D8"/>
    <w:rsid w:val="004E27CA"/>
    <w:rsid w:val="004E5745"/>
    <w:rsid w:val="004E597E"/>
    <w:rsid w:val="004E60DE"/>
    <w:rsid w:val="004E717D"/>
    <w:rsid w:val="004E7C35"/>
    <w:rsid w:val="004F0350"/>
    <w:rsid w:val="004F0419"/>
    <w:rsid w:val="004F0DB4"/>
    <w:rsid w:val="004F10A7"/>
    <w:rsid w:val="004F19B4"/>
    <w:rsid w:val="004F2683"/>
    <w:rsid w:val="004F2F1C"/>
    <w:rsid w:val="004F3BFD"/>
    <w:rsid w:val="004F6546"/>
    <w:rsid w:val="004F68BB"/>
    <w:rsid w:val="004F7309"/>
    <w:rsid w:val="004F730B"/>
    <w:rsid w:val="004F7A38"/>
    <w:rsid w:val="0050032A"/>
    <w:rsid w:val="00500E9A"/>
    <w:rsid w:val="00500F6E"/>
    <w:rsid w:val="00501F44"/>
    <w:rsid w:val="00503CB7"/>
    <w:rsid w:val="005042DB"/>
    <w:rsid w:val="00504583"/>
    <w:rsid w:val="00505EFF"/>
    <w:rsid w:val="00506AF2"/>
    <w:rsid w:val="0050752D"/>
    <w:rsid w:val="00507BC3"/>
    <w:rsid w:val="00510A33"/>
    <w:rsid w:val="0051174A"/>
    <w:rsid w:val="0051279B"/>
    <w:rsid w:val="00512D99"/>
    <w:rsid w:val="005137FD"/>
    <w:rsid w:val="0051390F"/>
    <w:rsid w:val="00513985"/>
    <w:rsid w:val="00513B79"/>
    <w:rsid w:val="00513CB1"/>
    <w:rsid w:val="005141A7"/>
    <w:rsid w:val="0051423C"/>
    <w:rsid w:val="00515349"/>
    <w:rsid w:val="00515C18"/>
    <w:rsid w:val="00516DB8"/>
    <w:rsid w:val="00517FBC"/>
    <w:rsid w:val="00517FBD"/>
    <w:rsid w:val="00520874"/>
    <w:rsid w:val="00520979"/>
    <w:rsid w:val="00521C7A"/>
    <w:rsid w:val="00522183"/>
    <w:rsid w:val="00522D32"/>
    <w:rsid w:val="00523D05"/>
    <w:rsid w:val="005255A5"/>
    <w:rsid w:val="00526721"/>
    <w:rsid w:val="00527556"/>
    <w:rsid w:val="00530186"/>
    <w:rsid w:val="005303E8"/>
    <w:rsid w:val="005308EF"/>
    <w:rsid w:val="00530EE8"/>
    <w:rsid w:val="0053214C"/>
    <w:rsid w:val="005321E2"/>
    <w:rsid w:val="0053241C"/>
    <w:rsid w:val="00532484"/>
    <w:rsid w:val="005326F2"/>
    <w:rsid w:val="00532EC8"/>
    <w:rsid w:val="0053340E"/>
    <w:rsid w:val="00533808"/>
    <w:rsid w:val="00534061"/>
    <w:rsid w:val="00534426"/>
    <w:rsid w:val="00535778"/>
    <w:rsid w:val="00535CCE"/>
    <w:rsid w:val="005362A0"/>
    <w:rsid w:val="005367C5"/>
    <w:rsid w:val="00536AE8"/>
    <w:rsid w:val="00540C1C"/>
    <w:rsid w:val="00541E49"/>
    <w:rsid w:val="00541F56"/>
    <w:rsid w:val="00541FC0"/>
    <w:rsid w:val="00542D34"/>
    <w:rsid w:val="0054341B"/>
    <w:rsid w:val="00544767"/>
    <w:rsid w:val="00544C93"/>
    <w:rsid w:val="00544DC0"/>
    <w:rsid w:val="0054521C"/>
    <w:rsid w:val="00545CB2"/>
    <w:rsid w:val="00545E51"/>
    <w:rsid w:val="00545FB1"/>
    <w:rsid w:val="005460E7"/>
    <w:rsid w:val="00546450"/>
    <w:rsid w:val="00546560"/>
    <w:rsid w:val="00546AAC"/>
    <w:rsid w:val="00550F66"/>
    <w:rsid w:val="0055147A"/>
    <w:rsid w:val="00551A51"/>
    <w:rsid w:val="005526E6"/>
    <w:rsid w:val="0055347C"/>
    <w:rsid w:val="005537F3"/>
    <w:rsid w:val="00553975"/>
    <w:rsid w:val="005555A6"/>
    <w:rsid w:val="00555836"/>
    <w:rsid w:val="0055603E"/>
    <w:rsid w:val="00556CB9"/>
    <w:rsid w:val="00556F33"/>
    <w:rsid w:val="00561D20"/>
    <w:rsid w:val="0056212B"/>
    <w:rsid w:val="0056263D"/>
    <w:rsid w:val="00562B6D"/>
    <w:rsid w:val="00563EE2"/>
    <w:rsid w:val="0056473F"/>
    <w:rsid w:val="0056532B"/>
    <w:rsid w:val="00565AC5"/>
    <w:rsid w:val="00566AA2"/>
    <w:rsid w:val="00566C0D"/>
    <w:rsid w:val="00567817"/>
    <w:rsid w:val="00567B6A"/>
    <w:rsid w:val="00570B95"/>
    <w:rsid w:val="005711A4"/>
    <w:rsid w:val="00571793"/>
    <w:rsid w:val="00571CD5"/>
    <w:rsid w:val="00571E16"/>
    <w:rsid w:val="00572BFD"/>
    <w:rsid w:val="00572EE8"/>
    <w:rsid w:val="00573E99"/>
    <w:rsid w:val="005744A3"/>
    <w:rsid w:val="00574B1C"/>
    <w:rsid w:val="00575520"/>
    <w:rsid w:val="00575C08"/>
    <w:rsid w:val="00576EDC"/>
    <w:rsid w:val="00580C0C"/>
    <w:rsid w:val="005811A2"/>
    <w:rsid w:val="00582FA8"/>
    <w:rsid w:val="005831CB"/>
    <w:rsid w:val="00583EEA"/>
    <w:rsid w:val="00584AEE"/>
    <w:rsid w:val="005850E7"/>
    <w:rsid w:val="005852BE"/>
    <w:rsid w:val="005854A9"/>
    <w:rsid w:val="005857B0"/>
    <w:rsid w:val="0059251F"/>
    <w:rsid w:val="005930CF"/>
    <w:rsid w:val="00593C59"/>
    <w:rsid w:val="00594055"/>
    <w:rsid w:val="00594109"/>
    <w:rsid w:val="005942C7"/>
    <w:rsid w:val="00594BC1"/>
    <w:rsid w:val="00594E09"/>
    <w:rsid w:val="005969EC"/>
    <w:rsid w:val="00596B31"/>
    <w:rsid w:val="00596CC6"/>
    <w:rsid w:val="005A0AB7"/>
    <w:rsid w:val="005A156D"/>
    <w:rsid w:val="005A221E"/>
    <w:rsid w:val="005A27D8"/>
    <w:rsid w:val="005A2B0C"/>
    <w:rsid w:val="005A2FE7"/>
    <w:rsid w:val="005A3713"/>
    <w:rsid w:val="005A432B"/>
    <w:rsid w:val="005A44A0"/>
    <w:rsid w:val="005A68BC"/>
    <w:rsid w:val="005A758D"/>
    <w:rsid w:val="005B08B4"/>
    <w:rsid w:val="005B1341"/>
    <w:rsid w:val="005B16C1"/>
    <w:rsid w:val="005B244C"/>
    <w:rsid w:val="005B25C9"/>
    <w:rsid w:val="005B2E7E"/>
    <w:rsid w:val="005B391B"/>
    <w:rsid w:val="005B3A53"/>
    <w:rsid w:val="005B407C"/>
    <w:rsid w:val="005B4496"/>
    <w:rsid w:val="005B4D41"/>
    <w:rsid w:val="005B5208"/>
    <w:rsid w:val="005B61A3"/>
    <w:rsid w:val="005B62AD"/>
    <w:rsid w:val="005B74DB"/>
    <w:rsid w:val="005B7C2E"/>
    <w:rsid w:val="005C025A"/>
    <w:rsid w:val="005C08F7"/>
    <w:rsid w:val="005C0A9A"/>
    <w:rsid w:val="005C0BD3"/>
    <w:rsid w:val="005C0D39"/>
    <w:rsid w:val="005C1518"/>
    <w:rsid w:val="005C23CC"/>
    <w:rsid w:val="005C2453"/>
    <w:rsid w:val="005C2DB2"/>
    <w:rsid w:val="005C46DB"/>
    <w:rsid w:val="005C4EA5"/>
    <w:rsid w:val="005C5B3F"/>
    <w:rsid w:val="005C6BA9"/>
    <w:rsid w:val="005C70A9"/>
    <w:rsid w:val="005C7755"/>
    <w:rsid w:val="005C78B7"/>
    <w:rsid w:val="005D03A3"/>
    <w:rsid w:val="005D05D9"/>
    <w:rsid w:val="005D0C4C"/>
    <w:rsid w:val="005D0D70"/>
    <w:rsid w:val="005D2297"/>
    <w:rsid w:val="005D2E45"/>
    <w:rsid w:val="005D3703"/>
    <w:rsid w:val="005D4221"/>
    <w:rsid w:val="005D4592"/>
    <w:rsid w:val="005D5AD8"/>
    <w:rsid w:val="005D6479"/>
    <w:rsid w:val="005D7153"/>
    <w:rsid w:val="005E0396"/>
    <w:rsid w:val="005E0963"/>
    <w:rsid w:val="005E0C94"/>
    <w:rsid w:val="005E1B2B"/>
    <w:rsid w:val="005E1FD1"/>
    <w:rsid w:val="005E2655"/>
    <w:rsid w:val="005E29EC"/>
    <w:rsid w:val="005E2AD8"/>
    <w:rsid w:val="005E2B77"/>
    <w:rsid w:val="005E2F73"/>
    <w:rsid w:val="005E30C7"/>
    <w:rsid w:val="005E3519"/>
    <w:rsid w:val="005E3689"/>
    <w:rsid w:val="005E3D77"/>
    <w:rsid w:val="005E5032"/>
    <w:rsid w:val="005E52B4"/>
    <w:rsid w:val="005E5537"/>
    <w:rsid w:val="005E5732"/>
    <w:rsid w:val="005E6742"/>
    <w:rsid w:val="005E6E12"/>
    <w:rsid w:val="005E7A71"/>
    <w:rsid w:val="005E7B14"/>
    <w:rsid w:val="005F0D3C"/>
    <w:rsid w:val="005F1058"/>
    <w:rsid w:val="005F1403"/>
    <w:rsid w:val="005F1921"/>
    <w:rsid w:val="005F23D0"/>
    <w:rsid w:val="005F270B"/>
    <w:rsid w:val="005F349B"/>
    <w:rsid w:val="005F3615"/>
    <w:rsid w:val="005F36D0"/>
    <w:rsid w:val="005F3958"/>
    <w:rsid w:val="005F3F44"/>
    <w:rsid w:val="005F4E7C"/>
    <w:rsid w:val="005F54DD"/>
    <w:rsid w:val="005F638F"/>
    <w:rsid w:val="005F66F5"/>
    <w:rsid w:val="005F6FBF"/>
    <w:rsid w:val="005F7486"/>
    <w:rsid w:val="005F7F1E"/>
    <w:rsid w:val="00600D95"/>
    <w:rsid w:val="006017E4"/>
    <w:rsid w:val="0060242A"/>
    <w:rsid w:val="0060256B"/>
    <w:rsid w:val="00602831"/>
    <w:rsid w:val="006029FC"/>
    <w:rsid w:val="00603193"/>
    <w:rsid w:val="00603293"/>
    <w:rsid w:val="00603438"/>
    <w:rsid w:val="00603DC4"/>
    <w:rsid w:val="00604459"/>
    <w:rsid w:val="00605163"/>
    <w:rsid w:val="006054B6"/>
    <w:rsid w:val="0060551F"/>
    <w:rsid w:val="00605F77"/>
    <w:rsid w:val="00605FFD"/>
    <w:rsid w:val="00606095"/>
    <w:rsid w:val="00607AD7"/>
    <w:rsid w:val="00607F38"/>
    <w:rsid w:val="00610492"/>
    <w:rsid w:val="00611046"/>
    <w:rsid w:val="006118EB"/>
    <w:rsid w:val="00615C00"/>
    <w:rsid w:val="0061726D"/>
    <w:rsid w:val="00617B90"/>
    <w:rsid w:val="00617C3B"/>
    <w:rsid w:val="006207F4"/>
    <w:rsid w:val="00620A17"/>
    <w:rsid w:val="0062111B"/>
    <w:rsid w:val="00622BF1"/>
    <w:rsid w:val="0062365A"/>
    <w:rsid w:val="0062425D"/>
    <w:rsid w:val="00624DCC"/>
    <w:rsid w:val="0062539C"/>
    <w:rsid w:val="00625658"/>
    <w:rsid w:val="00625EF2"/>
    <w:rsid w:val="0062613A"/>
    <w:rsid w:val="006264ED"/>
    <w:rsid w:val="00626A0D"/>
    <w:rsid w:val="00627956"/>
    <w:rsid w:val="00630220"/>
    <w:rsid w:val="00630645"/>
    <w:rsid w:val="0063082B"/>
    <w:rsid w:val="00630AE7"/>
    <w:rsid w:val="0063117E"/>
    <w:rsid w:val="0063153C"/>
    <w:rsid w:val="00631DC4"/>
    <w:rsid w:val="006320E4"/>
    <w:rsid w:val="00632938"/>
    <w:rsid w:val="00632A55"/>
    <w:rsid w:val="00632A9C"/>
    <w:rsid w:val="00633046"/>
    <w:rsid w:val="00634857"/>
    <w:rsid w:val="00635159"/>
    <w:rsid w:val="00635F53"/>
    <w:rsid w:val="006365AF"/>
    <w:rsid w:val="00636F97"/>
    <w:rsid w:val="006377CC"/>
    <w:rsid w:val="00637D3D"/>
    <w:rsid w:val="006403BA"/>
    <w:rsid w:val="006405E4"/>
    <w:rsid w:val="00641525"/>
    <w:rsid w:val="006418B6"/>
    <w:rsid w:val="00641EC6"/>
    <w:rsid w:val="00642D80"/>
    <w:rsid w:val="00643017"/>
    <w:rsid w:val="00643737"/>
    <w:rsid w:val="006453DF"/>
    <w:rsid w:val="00645A70"/>
    <w:rsid w:val="00645B5A"/>
    <w:rsid w:val="006478F5"/>
    <w:rsid w:val="00647E7A"/>
    <w:rsid w:val="00650B6A"/>
    <w:rsid w:val="00651308"/>
    <w:rsid w:val="00652876"/>
    <w:rsid w:val="00653109"/>
    <w:rsid w:val="006532D1"/>
    <w:rsid w:val="0065358B"/>
    <w:rsid w:val="00653AFC"/>
    <w:rsid w:val="00653D8A"/>
    <w:rsid w:val="0065507A"/>
    <w:rsid w:val="00655838"/>
    <w:rsid w:val="00655C72"/>
    <w:rsid w:val="00656710"/>
    <w:rsid w:val="0065692B"/>
    <w:rsid w:val="0065711E"/>
    <w:rsid w:val="006577FE"/>
    <w:rsid w:val="00657D07"/>
    <w:rsid w:val="00660824"/>
    <w:rsid w:val="006611C2"/>
    <w:rsid w:val="0066160E"/>
    <w:rsid w:val="00662438"/>
    <w:rsid w:val="00662E9E"/>
    <w:rsid w:val="00663CE0"/>
    <w:rsid w:val="00663D4C"/>
    <w:rsid w:val="00663F54"/>
    <w:rsid w:val="00664462"/>
    <w:rsid w:val="00664A4B"/>
    <w:rsid w:val="0066651D"/>
    <w:rsid w:val="006671B7"/>
    <w:rsid w:val="0066723E"/>
    <w:rsid w:val="006710E6"/>
    <w:rsid w:val="0067142B"/>
    <w:rsid w:val="00671509"/>
    <w:rsid w:val="00671DE7"/>
    <w:rsid w:val="006729F9"/>
    <w:rsid w:val="00673B81"/>
    <w:rsid w:val="006745B0"/>
    <w:rsid w:val="00674E2F"/>
    <w:rsid w:val="00675442"/>
    <w:rsid w:val="00675B10"/>
    <w:rsid w:val="0067649D"/>
    <w:rsid w:val="00677E8C"/>
    <w:rsid w:val="006814AE"/>
    <w:rsid w:val="006818AF"/>
    <w:rsid w:val="00682410"/>
    <w:rsid w:val="00682598"/>
    <w:rsid w:val="006828D3"/>
    <w:rsid w:val="00683783"/>
    <w:rsid w:val="00683BC9"/>
    <w:rsid w:val="00684925"/>
    <w:rsid w:val="00685968"/>
    <w:rsid w:val="00685F41"/>
    <w:rsid w:val="00690787"/>
    <w:rsid w:val="00690D5E"/>
    <w:rsid w:val="00690DFE"/>
    <w:rsid w:val="006914C7"/>
    <w:rsid w:val="00691A66"/>
    <w:rsid w:val="00691FDD"/>
    <w:rsid w:val="0069250F"/>
    <w:rsid w:val="0069296C"/>
    <w:rsid w:val="00692B83"/>
    <w:rsid w:val="00693BBE"/>
    <w:rsid w:val="00693EAA"/>
    <w:rsid w:val="00693FB7"/>
    <w:rsid w:val="0069402F"/>
    <w:rsid w:val="00694AA2"/>
    <w:rsid w:val="00695531"/>
    <w:rsid w:val="00695961"/>
    <w:rsid w:val="00696A5F"/>
    <w:rsid w:val="00696E1B"/>
    <w:rsid w:val="00696F91"/>
    <w:rsid w:val="006971EA"/>
    <w:rsid w:val="0069752B"/>
    <w:rsid w:val="006A078C"/>
    <w:rsid w:val="006A089E"/>
    <w:rsid w:val="006A094C"/>
    <w:rsid w:val="006A0BAF"/>
    <w:rsid w:val="006A0E74"/>
    <w:rsid w:val="006A12A1"/>
    <w:rsid w:val="006A1C4D"/>
    <w:rsid w:val="006A2331"/>
    <w:rsid w:val="006A3856"/>
    <w:rsid w:val="006A4D1F"/>
    <w:rsid w:val="006A6236"/>
    <w:rsid w:val="006A6358"/>
    <w:rsid w:val="006A67D5"/>
    <w:rsid w:val="006A6ED5"/>
    <w:rsid w:val="006A7037"/>
    <w:rsid w:val="006A71AB"/>
    <w:rsid w:val="006A73D8"/>
    <w:rsid w:val="006A7A3C"/>
    <w:rsid w:val="006B04DF"/>
    <w:rsid w:val="006B0593"/>
    <w:rsid w:val="006B08CC"/>
    <w:rsid w:val="006B11A0"/>
    <w:rsid w:val="006B186F"/>
    <w:rsid w:val="006B192A"/>
    <w:rsid w:val="006B21DB"/>
    <w:rsid w:val="006B25A7"/>
    <w:rsid w:val="006B2DE3"/>
    <w:rsid w:val="006B31D1"/>
    <w:rsid w:val="006B3D9F"/>
    <w:rsid w:val="006B3E43"/>
    <w:rsid w:val="006B4452"/>
    <w:rsid w:val="006B4F5A"/>
    <w:rsid w:val="006B579D"/>
    <w:rsid w:val="006B5A72"/>
    <w:rsid w:val="006B5AE2"/>
    <w:rsid w:val="006B68DF"/>
    <w:rsid w:val="006B7784"/>
    <w:rsid w:val="006B7846"/>
    <w:rsid w:val="006B7CE2"/>
    <w:rsid w:val="006C0046"/>
    <w:rsid w:val="006C05CE"/>
    <w:rsid w:val="006C0E46"/>
    <w:rsid w:val="006C1074"/>
    <w:rsid w:val="006C2217"/>
    <w:rsid w:val="006C32BB"/>
    <w:rsid w:val="006C3338"/>
    <w:rsid w:val="006C56E0"/>
    <w:rsid w:val="006C5BFF"/>
    <w:rsid w:val="006C68F3"/>
    <w:rsid w:val="006C73A8"/>
    <w:rsid w:val="006D0928"/>
    <w:rsid w:val="006D0B90"/>
    <w:rsid w:val="006D0CEB"/>
    <w:rsid w:val="006D23FF"/>
    <w:rsid w:val="006D345A"/>
    <w:rsid w:val="006D3BAD"/>
    <w:rsid w:val="006D40EA"/>
    <w:rsid w:val="006D525F"/>
    <w:rsid w:val="006D5857"/>
    <w:rsid w:val="006D5D82"/>
    <w:rsid w:val="006D6DB4"/>
    <w:rsid w:val="006D7043"/>
    <w:rsid w:val="006D7048"/>
    <w:rsid w:val="006D739F"/>
    <w:rsid w:val="006E0216"/>
    <w:rsid w:val="006E206F"/>
    <w:rsid w:val="006E220C"/>
    <w:rsid w:val="006E275F"/>
    <w:rsid w:val="006E3402"/>
    <w:rsid w:val="006E3E33"/>
    <w:rsid w:val="006E407E"/>
    <w:rsid w:val="006E482E"/>
    <w:rsid w:val="006E55A7"/>
    <w:rsid w:val="006E5AC4"/>
    <w:rsid w:val="006E6FD5"/>
    <w:rsid w:val="006E729E"/>
    <w:rsid w:val="006E73A4"/>
    <w:rsid w:val="006E78AE"/>
    <w:rsid w:val="006E7F93"/>
    <w:rsid w:val="006F0594"/>
    <w:rsid w:val="006F0BB4"/>
    <w:rsid w:val="006F1B41"/>
    <w:rsid w:val="006F289F"/>
    <w:rsid w:val="006F4481"/>
    <w:rsid w:val="006F4824"/>
    <w:rsid w:val="006F4841"/>
    <w:rsid w:val="006F48C3"/>
    <w:rsid w:val="006F48E8"/>
    <w:rsid w:val="006F6F91"/>
    <w:rsid w:val="0070003C"/>
    <w:rsid w:val="0070031B"/>
    <w:rsid w:val="00700C1B"/>
    <w:rsid w:val="007026A0"/>
    <w:rsid w:val="00702D0D"/>
    <w:rsid w:val="00702E6C"/>
    <w:rsid w:val="00702FFD"/>
    <w:rsid w:val="0070485B"/>
    <w:rsid w:val="00704964"/>
    <w:rsid w:val="00705778"/>
    <w:rsid w:val="007062FF"/>
    <w:rsid w:val="00706468"/>
    <w:rsid w:val="00706C74"/>
    <w:rsid w:val="00707035"/>
    <w:rsid w:val="00707C52"/>
    <w:rsid w:val="00710712"/>
    <w:rsid w:val="0071147B"/>
    <w:rsid w:val="0071148F"/>
    <w:rsid w:val="00711E13"/>
    <w:rsid w:val="0071200A"/>
    <w:rsid w:val="00712172"/>
    <w:rsid w:val="00714151"/>
    <w:rsid w:val="00714794"/>
    <w:rsid w:val="00715319"/>
    <w:rsid w:val="00715E70"/>
    <w:rsid w:val="00716C38"/>
    <w:rsid w:val="00717397"/>
    <w:rsid w:val="00717414"/>
    <w:rsid w:val="00717F05"/>
    <w:rsid w:val="0072056B"/>
    <w:rsid w:val="007231D9"/>
    <w:rsid w:val="007235BC"/>
    <w:rsid w:val="007250E5"/>
    <w:rsid w:val="00725A6B"/>
    <w:rsid w:val="00725AC3"/>
    <w:rsid w:val="00725C93"/>
    <w:rsid w:val="00726358"/>
    <w:rsid w:val="00726D8E"/>
    <w:rsid w:val="0073059E"/>
    <w:rsid w:val="0073098C"/>
    <w:rsid w:val="00730FB7"/>
    <w:rsid w:val="007310BE"/>
    <w:rsid w:val="00731346"/>
    <w:rsid w:val="00732117"/>
    <w:rsid w:val="00732210"/>
    <w:rsid w:val="007335A5"/>
    <w:rsid w:val="00733A9F"/>
    <w:rsid w:val="00734FB9"/>
    <w:rsid w:val="007366CB"/>
    <w:rsid w:val="00736BBE"/>
    <w:rsid w:val="00737C58"/>
    <w:rsid w:val="00737DA4"/>
    <w:rsid w:val="00740643"/>
    <w:rsid w:val="0074073E"/>
    <w:rsid w:val="0074221C"/>
    <w:rsid w:val="00742D72"/>
    <w:rsid w:val="00743AE7"/>
    <w:rsid w:val="00743C4D"/>
    <w:rsid w:val="00743D70"/>
    <w:rsid w:val="00743EB5"/>
    <w:rsid w:val="0074498D"/>
    <w:rsid w:val="00744FEA"/>
    <w:rsid w:val="007453CF"/>
    <w:rsid w:val="00745F7A"/>
    <w:rsid w:val="007460D6"/>
    <w:rsid w:val="007465E5"/>
    <w:rsid w:val="00746CDA"/>
    <w:rsid w:val="00747073"/>
    <w:rsid w:val="007478C4"/>
    <w:rsid w:val="007478DE"/>
    <w:rsid w:val="0075075E"/>
    <w:rsid w:val="0075166C"/>
    <w:rsid w:val="00751BC1"/>
    <w:rsid w:val="00752289"/>
    <w:rsid w:val="00752585"/>
    <w:rsid w:val="00753CC9"/>
    <w:rsid w:val="0075480D"/>
    <w:rsid w:val="00755C3D"/>
    <w:rsid w:val="00757C75"/>
    <w:rsid w:val="007602FF"/>
    <w:rsid w:val="007606B4"/>
    <w:rsid w:val="007607F1"/>
    <w:rsid w:val="00760AD3"/>
    <w:rsid w:val="0076146E"/>
    <w:rsid w:val="007616FE"/>
    <w:rsid w:val="00762FBF"/>
    <w:rsid w:val="0076348D"/>
    <w:rsid w:val="0076402B"/>
    <w:rsid w:val="007642AF"/>
    <w:rsid w:val="0076445F"/>
    <w:rsid w:val="007644DC"/>
    <w:rsid w:val="00765171"/>
    <w:rsid w:val="007654CA"/>
    <w:rsid w:val="00765C9B"/>
    <w:rsid w:val="00766079"/>
    <w:rsid w:val="00766BA8"/>
    <w:rsid w:val="00770EF9"/>
    <w:rsid w:val="00771FB9"/>
    <w:rsid w:val="00772389"/>
    <w:rsid w:val="00772B50"/>
    <w:rsid w:val="00772C1D"/>
    <w:rsid w:val="00773065"/>
    <w:rsid w:val="00774146"/>
    <w:rsid w:val="00774325"/>
    <w:rsid w:val="0077548E"/>
    <w:rsid w:val="00775756"/>
    <w:rsid w:val="00775DFB"/>
    <w:rsid w:val="007775D8"/>
    <w:rsid w:val="00777D95"/>
    <w:rsid w:val="00781859"/>
    <w:rsid w:val="00782CF4"/>
    <w:rsid w:val="00783C10"/>
    <w:rsid w:val="00783E6A"/>
    <w:rsid w:val="00785677"/>
    <w:rsid w:val="0078567E"/>
    <w:rsid w:val="0078631B"/>
    <w:rsid w:val="0078678B"/>
    <w:rsid w:val="00787918"/>
    <w:rsid w:val="00790A1B"/>
    <w:rsid w:val="00791264"/>
    <w:rsid w:val="00791C62"/>
    <w:rsid w:val="007944D9"/>
    <w:rsid w:val="007945D4"/>
    <w:rsid w:val="0079556B"/>
    <w:rsid w:val="00795583"/>
    <w:rsid w:val="007957B2"/>
    <w:rsid w:val="00795AF2"/>
    <w:rsid w:val="0079616B"/>
    <w:rsid w:val="00796658"/>
    <w:rsid w:val="00796C2B"/>
    <w:rsid w:val="00796D5E"/>
    <w:rsid w:val="00797656"/>
    <w:rsid w:val="00797A7A"/>
    <w:rsid w:val="00797DA0"/>
    <w:rsid w:val="007A0059"/>
    <w:rsid w:val="007A01D5"/>
    <w:rsid w:val="007A03CC"/>
    <w:rsid w:val="007A064B"/>
    <w:rsid w:val="007A11DE"/>
    <w:rsid w:val="007A2347"/>
    <w:rsid w:val="007A4332"/>
    <w:rsid w:val="007A4633"/>
    <w:rsid w:val="007A49E0"/>
    <w:rsid w:val="007A4B99"/>
    <w:rsid w:val="007A58F0"/>
    <w:rsid w:val="007A5A6D"/>
    <w:rsid w:val="007A6D49"/>
    <w:rsid w:val="007A70F4"/>
    <w:rsid w:val="007B055B"/>
    <w:rsid w:val="007B09C5"/>
    <w:rsid w:val="007B0DFE"/>
    <w:rsid w:val="007B2519"/>
    <w:rsid w:val="007B263E"/>
    <w:rsid w:val="007B2BF6"/>
    <w:rsid w:val="007B373B"/>
    <w:rsid w:val="007B4637"/>
    <w:rsid w:val="007B4705"/>
    <w:rsid w:val="007B489F"/>
    <w:rsid w:val="007B59B8"/>
    <w:rsid w:val="007B65A2"/>
    <w:rsid w:val="007B7C4A"/>
    <w:rsid w:val="007C0598"/>
    <w:rsid w:val="007C0AB5"/>
    <w:rsid w:val="007C1D9D"/>
    <w:rsid w:val="007C2391"/>
    <w:rsid w:val="007C290A"/>
    <w:rsid w:val="007C2C59"/>
    <w:rsid w:val="007C43A4"/>
    <w:rsid w:val="007C5BF1"/>
    <w:rsid w:val="007C692E"/>
    <w:rsid w:val="007C693A"/>
    <w:rsid w:val="007C6C99"/>
    <w:rsid w:val="007C705A"/>
    <w:rsid w:val="007C74B0"/>
    <w:rsid w:val="007D0C44"/>
    <w:rsid w:val="007D0DC9"/>
    <w:rsid w:val="007D11A5"/>
    <w:rsid w:val="007D178B"/>
    <w:rsid w:val="007D17BD"/>
    <w:rsid w:val="007D1FBF"/>
    <w:rsid w:val="007D249F"/>
    <w:rsid w:val="007D252C"/>
    <w:rsid w:val="007D288C"/>
    <w:rsid w:val="007D451D"/>
    <w:rsid w:val="007D5677"/>
    <w:rsid w:val="007D5757"/>
    <w:rsid w:val="007D625C"/>
    <w:rsid w:val="007D66DF"/>
    <w:rsid w:val="007D75F9"/>
    <w:rsid w:val="007E0647"/>
    <w:rsid w:val="007E0D0F"/>
    <w:rsid w:val="007E14EF"/>
    <w:rsid w:val="007E37E0"/>
    <w:rsid w:val="007E3AA9"/>
    <w:rsid w:val="007E4CD6"/>
    <w:rsid w:val="007E5085"/>
    <w:rsid w:val="007E541E"/>
    <w:rsid w:val="007E625A"/>
    <w:rsid w:val="007E65EA"/>
    <w:rsid w:val="007E67F3"/>
    <w:rsid w:val="007E79F3"/>
    <w:rsid w:val="007E7AC9"/>
    <w:rsid w:val="007F00BD"/>
    <w:rsid w:val="007F07D2"/>
    <w:rsid w:val="007F29B4"/>
    <w:rsid w:val="007F2AE6"/>
    <w:rsid w:val="007F36EC"/>
    <w:rsid w:val="007F49EE"/>
    <w:rsid w:val="007F570D"/>
    <w:rsid w:val="007F6195"/>
    <w:rsid w:val="007F6540"/>
    <w:rsid w:val="008007FF"/>
    <w:rsid w:val="00801250"/>
    <w:rsid w:val="00802B57"/>
    <w:rsid w:val="00803438"/>
    <w:rsid w:val="00803797"/>
    <w:rsid w:val="00803A5C"/>
    <w:rsid w:val="00803DF8"/>
    <w:rsid w:val="0080419A"/>
    <w:rsid w:val="0080421E"/>
    <w:rsid w:val="0080496D"/>
    <w:rsid w:val="00804C04"/>
    <w:rsid w:val="00804D22"/>
    <w:rsid w:val="00804F97"/>
    <w:rsid w:val="00805064"/>
    <w:rsid w:val="0080616E"/>
    <w:rsid w:val="00806243"/>
    <w:rsid w:val="00807A8B"/>
    <w:rsid w:val="008105CA"/>
    <w:rsid w:val="00810777"/>
    <w:rsid w:val="0081175D"/>
    <w:rsid w:val="0081181A"/>
    <w:rsid w:val="00812893"/>
    <w:rsid w:val="00812E44"/>
    <w:rsid w:val="00812E83"/>
    <w:rsid w:val="00813363"/>
    <w:rsid w:val="008137D7"/>
    <w:rsid w:val="0081400A"/>
    <w:rsid w:val="00814487"/>
    <w:rsid w:val="008145A4"/>
    <w:rsid w:val="00814AF8"/>
    <w:rsid w:val="00815244"/>
    <w:rsid w:val="0081533D"/>
    <w:rsid w:val="008159D3"/>
    <w:rsid w:val="00815CFF"/>
    <w:rsid w:val="00820118"/>
    <w:rsid w:val="00820A0C"/>
    <w:rsid w:val="0082155B"/>
    <w:rsid w:val="008218B9"/>
    <w:rsid w:val="0082309C"/>
    <w:rsid w:val="00823A52"/>
    <w:rsid w:val="00823C43"/>
    <w:rsid w:val="00824450"/>
    <w:rsid w:val="008246ED"/>
    <w:rsid w:val="0082611A"/>
    <w:rsid w:val="00826DD9"/>
    <w:rsid w:val="00827777"/>
    <w:rsid w:val="00827BBC"/>
    <w:rsid w:val="00830485"/>
    <w:rsid w:val="00831220"/>
    <w:rsid w:val="00831D20"/>
    <w:rsid w:val="0083283D"/>
    <w:rsid w:val="008334D5"/>
    <w:rsid w:val="0083405A"/>
    <w:rsid w:val="008342D9"/>
    <w:rsid w:val="00834F07"/>
    <w:rsid w:val="00835AD3"/>
    <w:rsid w:val="00835E7D"/>
    <w:rsid w:val="00835F36"/>
    <w:rsid w:val="00837706"/>
    <w:rsid w:val="00837DAC"/>
    <w:rsid w:val="00841718"/>
    <w:rsid w:val="00842F31"/>
    <w:rsid w:val="00843D85"/>
    <w:rsid w:val="00843E36"/>
    <w:rsid w:val="00845485"/>
    <w:rsid w:val="00846522"/>
    <w:rsid w:val="008465EB"/>
    <w:rsid w:val="00846AF7"/>
    <w:rsid w:val="008479A7"/>
    <w:rsid w:val="00850FC1"/>
    <w:rsid w:val="00851195"/>
    <w:rsid w:val="008512D2"/>
    <w:rsid w:val="008518AF"/>
    <w:rsid w:val="00851A33"/>
    <w:rsid w:val="00852F64"/>
    <w:rsid w:val="0085336E"/>
    <w:rsid w:val="00855337"/>
    <w:rsid w:val="008554F0"/>
    <w:rsid w:val="00855D64"/>
    <w:rsid w:val="00856306"/>
    <w:rsid w:val="00856566"/>
    <w:rsid w:val="00856D3A"/>
    <w:rsid w:val="0085771D"/>
    <w:rsid w:val="00857AEF"/>
    <w:rsid w:val="00857EC2"/>
    <w:rsid w:val="00860285"/>
    <w:rsid w:val="0086095A"/>
    <w:rsid w:val="00861013"/>
    <w:rsid w:val="008611B2"/>
    <w:rsid w:val="008616CA"/>
    <w:rsid w:val="0086196D"/>
    <w:rsid w:val="00863911"/>
    <w:rsid w:val="00864624"/>
    <w:rsid w:val="00864776"/>
    <w:rsid w:val="008647F9"/>
    <w:rsid w:val="008648FD"/>
    <w:rsid w:val="00864ED1"/>
    <w:rsid w:val="008652FF"/>
    <w:rsid w:val="008656F2"/>
    <w:rsid w:val="00865BCA"/>
    <w:rsid w:val="00866212"/>
    <w:rsid w:val="0086668D"/>
    <w:rsid w:val="00866F9D"/>
    <w:rsid w:val="008675F7"/>
    <w:rsid w:val="00867AE5"/>
    <w:rsid w:val="00867F3F"/>
    <w:rsid w:val="008705D1"/>
    <w:rsid w:val="00870667"/>
    <w:rsid w:val="00870727"/>
    <w:rsid w:val="0087251E"/>
    <w:rsid w:val="008737A0"/>
    <w:rsid w:val="00874AD1"/>
    <w:rsid w:val="00874B81"/>
    <w:rsid w:val="00874D81"/>
    <w:rsid w:val="00876A9A"/>
    <w:rsid w:val="00876C43"/>
    <w:rsid w:val="0087712E"/>
    <w:rsid w:val="00877412"/>
    <w:rsid w:val="008805FC"/>
    <w:rsid w:val="00880CE9"/>
    <w:rsid w:val="00880F79"/>
    <w:rsid w:val="008828CE"/>
    <w:rsid w:val="0088327E"/>
    <w:rsid w:val="0088356C"/>
    <w:rsid w:val="0088410E"/>
    <w:rsid w:val="008846CE"/>
    <w:rsid w:val="00884907"/>
    <w:rsid w:val="008857C3"/>
    <w:rsid w:val="00886001"/>
    <w:rsid w:val="00886323"/>
    <w:rsid w:val="00887FE6"/>
    <w:rsid w:val="0089042E"/>
    <w:rsid w:val="00890B80"/>
    <w:rsid w:val="00891387"/>
    <w:rsid w:val="00892044"/>
    <w:rsid w:val="00892BDB"/>
    <w:rsid w:val="008936BF"/>
    <w:rsid w:val="008938E3"/>
    <w:rsid w:val="008940BC"/>
    <w:rsid w:val="008940C5"/>
    <w:rsid w:val="008948DD"/>
    <w:rsid w:val="00894A10"/>
    <w:rsid w:val="00895037"/>
    <w:rsid w:val="008976BD"/>
    <w:rsid w:val="008A017C"/>
    <w:rsid w:val="008A2451"/>
    <w:rsid w:val="008A2A7B"/>
    <w:rsid w:val="008A2D15"/>
    <w:rsid w:val="008A377E"/>
    <w:rsid w:val="008A3C8D"/>
    <w:rsid w:val="008A4657"/>
    <w:rsid w:val="008A52BE"/>
    <w:rsid w:val="008A539D"/>
    <w:rsid w:val="008A5A99"/>
    <w:rsid w:val="008A6AFE"/>
    <w:rsid w:val="008B16FA"/>
    <w:rsid w:val="008B24F0"/>
    <w:rsid w:val="008B44BB"/>
    <w:rsid w:val="008B50AD"/>
    <w:rsid w:val="008B5765"/>
    <w:rsid w:val="008B5949"/>
    <w:rsid w:val="008B5972"/>
    <w:rsid w:val="008B59D9"/>
    <w:rsid w:val="008B61DB"/>
    <w:rsid w:val="008B64AF"/>
    <w:rsid w:val="008B6B3A"/>
    <w:rsid w:val="008B6D3B"/>
    <w:rsid w:val="008B7172"/>
    <w:rsid w:val="008B72C4"/>
    <w:rsid w:val="008C0AD7"/>
    <w:rsid w:val="008C1A3E"/>
    <w:rsid w:val="008C1F2D"/>
    <w:rsid w:val="008C21A7"/>
    <w:rsid w:val="008C2C22"/>
    <w:rsid w:val="008C3185"/>
    <w:rsid w:val="008C32B2"/>
    <w:rsid w:val="008C3F39"/>
    <w:rsid w:val="008C4541"/>
    <w:rsid w:val="008C4BBE"/>
    <w:rsid w:val="008C4D51"/>
    <w:rsid w:val="008C55A3"/>
    <w:rsid w:val="008C56BF"/>
    <w:rsid w:val="008C570A"/>
    <w:rsid w:val="008C62B7"/>
    <w:rsid w:val="008C66C9"/>
    <w:rsid w:val="008D0A10"/>
    <w:rsid w:val="008D0D15"/>
    <w:rsid w:val="008D11B4"/>
    <w:rsid w:val="008D1566"/>
    <w:rsid w:val="008D1967"/>
    <w:rsid w:val="008D1A54"/>
    <w:rsid w:val="008D246E"/>
    <w:rsid w:val="008D27BC"/>
    <w:rsid w:val="008D289F"/>
    <w:rsid w:val="008D32F0"/>
    <w:rsid w:val="008D4E96"/>
    <w:rsid w:val="008D4F47"/>
    <w:rsid w:val="008D546C"/>
    <w:rsid w:val="008D55A7"/>
    <w:rsid w:val="008D69BC"/>
    <w:rsid w:val="008D7131"/>
    <w:rsid w:val="008E01E0"/>
    <w:rsid w:val="008E129C"/>
    <w:rsid w:val="008E1441"/>
    <w:rsid w:val="008E1A16"/>
    <w:rsid w:val="008E2384"/>
    <w:rsid w:val="008E23D1"/>
    <w:rsid w:val="008E23E8"/>
    <w:rsid w:val="008E26FD"/>
    <w:rsid w:val="008E2B5C"/>
    <w:rsid w:val="008E2F04"/>
    <w:rsid w:val="008E301A"/>
    <w:rsid w:val="008E3272"/>
    <w:rsid w:val="008E377A"/>
    <w:rsid w:val="008E3ADD"/>
    <w:rsid w:val="008E5C5B"/>
    <w:rsid w:val="008E6B2F"/>
    <w:rsid w:val="008F01D8"/>
    <w:rsid w:val="008F0912"/>
    <w:rsid w:val="008F1294"/>
    <w:rsid w:val="008F2B83"/>
    <w:rsid w:val="008F2C79"/>
    <w:rsid w:val="008F2C7C"/>
    <w:rsid w:val="008F3170"/>
    <w:rsid w:val="008F35E8"/>
    <w:rsid w:val="008F3DC2"/>
    <w:rsid w:val="008F62B4"/>
    <w:rsid w:val="008F6E94"/>
    <w:rsid w:val="008F7C41"/>
    <w:rsid w:val="00900808"/>
    <w:rsid w:val="00900BBB"/>
    <w:rsid w:val="009027E1"/>
    <w:rsid w:val="009028DB"/>
    <w:rsid w:val="009032B7"/>
    <w:rsid w:val="0090475F"/>
    <w:rsid w:val="009049D0"/>
    <w:rsid w:val="00905E7E"/>
    <w:rsid w:val="009063A2"/>
    <w:rsid w:val="00906735"/>
    <w:rsid w:val="009070EF"/>
    <w:rsid w:val="009078AE"/>
    <w:rsid w:val="00911A56"/>
    <w:rsid w:val="00911C3A"/>
    <w:rsid w:val="00911F00"/>
    <w:rsid w:val="00912610"/>
    <w:rsid w:val="00912CB0"/>
    <w:rsid w:val="00913E43"/>
    <w:rsid w:val="00915145"/>
    <w:rsid w:val="009151C3"/>
    <w:rsid w:val="0091576F"/>
    <w:rsid w:val="00915C91"/>
    <w:rsid w:val="00922CD0"/>
    <w:rsid w:val="009239E0"/>
    <w:rsid w:val="009255CF"/>
    <w:rsid w:val="009263E0"/>
    <w:rsid w:val="00926F2D"/>
    <w:rsid w:val="00927B28"/>
    <w:rsid w:val="009303FF"/>
    <w:rsid w:val="00930577"/>
    <w:rsid w:val="0093088B"/>
    <w:rsid w:val="00931DAF"/>
    <w:rsid w:val="00931E0B"/>
    <w:rsid w:val="0093320E"/>
    <w:rsid w:val="00933492"/>
    <w:rsid w:val="00934E88"/>
    <w:rsid w:val="00936F85"/>
    <w:rsid w:val="009377C0"/>
    <w:rsid w:val="00937AF7"/>
    <w:rsid w:val="00941773"/>
    <w:rsid w:val="00941D1C"/>
    <w:rsid w:val="00942D2E"/>
    <w:rsid w:val="00943F87"/>
    <w:rsid w:val="00945076"/>
    <w:rsid w:val="009450CC"/>
    <w:rsid w:val="00945D9C"/>
    <w:rsid w:val="00946195"/>
    <w:rsid w:val="00947970"/>
    <w:rsid w:val="00947A80"/>
    <w:rsid w:val="009509A6"/>
    <w:rsid w:val="009513B4"/>
    <w:rsid w:val="009517AB"/>
    <w:rsid w:val="00951A70"/>
    <w:rsid w:val="00951EEB"/>
    <w:rsid w:val="009523C1"/>
    <w:rsid w:val="0095384C"/>
    <w:rsid w:val="00953CFC"/>
    <w:rsid w:val="00954147"/>
    <w:rsid w:val="00954191"/>
    <w:rsid w:val="00954D80"/>
    <w:rsid w:val="009558F8"/>
    <w:rsid w:val="00955B14"/>
    <w:rsid w:val="00956795"/>
    <w:rsid w:val="00956C57"/>
    <w:rsid w:val="00956DD8"/>
    <w:rsid w:val="00957C54"/>
    <w:rsid w:val="009607D6"/>
    <w:rsid w:val="00960B1C"/>
    <w:rsid w:val="009612C5"/>
    <w:rsid w:val="0096410B"/>
    <w:rsid w:val="009645F7"/>
    <w:rsid w:val="00965161"/>
    <w:rsid w:val="00965261"/>
    <w:rsid w:val="00965CD2"/>
    <w:rsid w:val="00965EAC"/>
    <w:rsid w:val="009707B3"/>
    <w:rsid w:val="00970E35"/>
    <w:rsid w:val="00970EE8"/>
    <w:rsid w:val="009712F0"/>
    <w:rsid w:val="00971978"/>
    <w:rsid w:val="00971C42"/>
    <w:rsid w:val="00972549"/>
    <w:rsid w:val="00972E94"/>
    <w:rsid w:val="00973338"/>
    <w:rsid w:val="00974587"/>
    <w:rsid w:val="00974FC3"/>
    <w:rsid w:val="00975B43"/>
    <w:rsid w:val="00976BF5"/>
    <w:rsid w:val="00976D57"/>
    <w:rsid w:val="00976F1C"/>
    <w:rsid w:val="00976F3C"/>
    <w:rsid w:val="009777E7"/>
    <w:rsid w:val="00977FA4"/>
    <w:rsid w:val="00982003"/>
    <w:rsid w:val="009828DA"/>
    <w:rsid w:val="00983006"/>
    <w:rsid w:val="0098431E"/>
    <w:rsid w:val="00984CEA"/>
    <w:rsid w:val="00985EE7"/>
    <w:rsid w:val="00990647"/>
    <w:rsid w:val="009908B2"/>
    <w:rsid w:val="0099106B"/>
    <w:rsid w:val="009920BC"/>
    <w:rsid w:val="00992210"/>
    <w:rsid w:val="00993E60"/>
    <w:rsid w:val="00994063"/>
    <w:rsid w:val="009948E8"/>
    <w:rsid w:val="00995539"/>
    <w:rsid w:val="009955C1"/>
    <w:rsid w:val="009959AA"/>
    <w:rsid w:val="00997011"/>
    <w:rsid w:val="009979C8"/>
    <w:rsid w:val="009A05C9"/>
    <w:rsid w:val="009A1454"/>
    <w:rsid w:val="009A16B8"/>
    <w:rsid w:val="009A19EF"/>
    <w:rsid w:val="009A1B72"/>
    <w:rsid w:val="009A1D2F"/>
    <w:rsid w:val="009A1E43"/>
    <w:rsid w:val="009A22DE"/>
    <w:rsid w:val="009A2994"/>
    <w:rsid w:val="009A2A8A"/>
    <w:rsid w:val="009A369C"/>
    <w:rsid w:val="009A5375"/>
    <w:rsid w:val="009A5485"/>
    <w:rsid w:val="009A68CD"/>
    <w:rsid w:val="009A6AD1"/>
    <w:rsid w:val="009A6D21"/>
    <w:rsid w:val="009A6FD1"/>
    <w:rsid w:val="009A76E0"/>
    <w:rsid w:val="009A7930"/>
    <w:rsid w:val="009B09A8"/>
    <w:rsid w:val="009B11D8"/>
    <w:rsid w:val="009B12BA"/>
    <w:rsid w:val="009B1A46"/>
    <w:rsid w:val="009B2412"/>
    <w:rsid w:val="009B3601"/>
    <w:rsid w:val="009B4031"/>
    <w:rsid w:val="009B428D"/>
    <w:rsid w:val="009B4A7A"/>
    <w:rsid w:val="009B5FA1"/>
    <w:rsid w:val="009B62FC"/>
    <w:rsid w:val="009B649F"/>
    <w:rsid w:val="009B7139"/>
    <w:rsid w:val="009B7299"/>
    <w:rsid w:val="009B773D"/>
    <w:rsid w:val="009C0298"/>
    <w:rsid w:val="009C02D4"/>
    <w:rsid w:val="009C0670"/>
    <w:rsid w:val="009C1122"/>
    <w:rsid w:val="009C176D"/>
    <w:rsid w:val="009C1E44"/>
    <w:rsid w:val="009C20BD"/>
    <w:rsid w:val="009C222B"/>
    <w:rsid w:val="009C2435"/>
    <w:rsid w:val="009C3600"/>
    <w:rsid w:val="009C3D9F"/>
    <w:rsid w:val="009C4558"/>
    <w:rsid w:val="009C46BF"/>
    <w:rsid w:val="009C4EF2"/>
    <w:rsid w:val="009C52CD"/>
    <w:rsid w:val="009C6DEA"/>
    <w:rsid w:val="009C75B5"/>
    <w:rsid w:val="009C77CA"/>
    <w:rsid w:val="009D09DC"/>
    <w:rsid w:val="009D0A61"/>
    <w:rsid w:val="009D0ED6"/>
    <w:rsid w:val="009D2D48"/>
    <w:rsid w:val="009D2E7F"/>
    <w:rsid w:val="009D407E"/>
    <w:rsid w:val="009D584B"/>
    <w:rsid w:val="009D5EBF"/>
    <w:rsid w:val="009D6936"/>
    <w:rsid w:val="009D6F3F"/>
    <w:rsid w:val="009D76ED"/>
    <w:rsid w:val="009E0A22"/>
    <w:rsid w:val="009E0E9B"/>
    <w:rsid w:val="009E1594"/>
    <w:rsid w:val="009E1BF4"/>
    <w:rsid w:val="009E1F48"/>
    <w:rsid w:val="009E5AF5"/>
    <w:rsid w:val="009E5C8A"/>
    <w:rsid w:val="009E5D25"/>
    <w:rsid w:val="009E6877"/>
    <w:rsid w:val="009E6BAC"/>
    <w:rsid w:val="009E6BCD"/>
    <w:rsid w:val="009E6FE4"/>
    <w:rsid w:val="009E7B26"/>
    <w:rsid w:val="009E7C35"/>
    <w:rsid w:val="009E7F4A"/>
    <w:rsid w:val="009F0636"/>
    <w:rsid w:val="009F07AC"/>
    <w:rsid w:val="009F0F31"/>
    <w:rsid w:val="009F105C"/>
    <w:rsid w:val="009F1CB7"/>
    <w:rsid w:val="009F1DCD"/>
    <w:rsid w:val="009F2073"/>
    <w:rsid w:val="009F2E45"/>
    <w:rsid w:val="009F320B"/>
    <w:rsid w:val="009F3790"/>
    <w:rsid w:val="009F382B"/>
    <w:rsid w:val="009F3DA1"/>
    <w:rsid w:val="009F4F45"/>
    <w:rsid w:val="009F5A08"/>
    <w:rsid w:val="009F60B4"/>
    <w:rsid w:val="009F6189"/>
    <w:rsid w:val="009F64E7"/>
    <w:rsid w:val="009F6B12"/>
    <w:rsid w:val="00A008C9"/>
    <w:rsid w:val="00A016C5"/>
    <w:rsid w:val="00A0170F"/>
    <w:rsid w:val="00A02E32"/>
    <w:rsid w:val="00A03444"/>
    <w:rsid w:val="00A034B9"/>
    <w:rsid w:val="00A035AB"/>
    <w:rsid w:val="00A03D76"/>
    <w:rsid w:val="00A044AB"/>
    <w:rsid w:val="00A04FFD"/>
    <w:rsid w:val="00A05657"/>
    <w:rsid w:val="00A0604F"/>
    <w:rsid w:val="00A06455"/>
    <w:rsid w:val="00A06D7B"/>
    <w:rsid w:val="00A10C08"/>
    <w:rsid w:val="00A12483"/>
    <w:rsid w:val="00A12636"/>
    <w:rsid w:val="00A12B71"/>
    <w:rsid w:val="00A14573"/>
    <w:rsid w:val="00A1486C"/>
    <w:rsid w:val="00A14AED"/>
    <w:rsid w:val="00A15A11"/>
    <w:rsid w:val="00A1669E"/>
    <w:rsid w:val="00A16989"/>
    <w:rsid w:val="00A174B3"/>
    <w:rsid w:val="00A17538"/>
    <w:rsid w:val="00A17897"/>
    <w:rsid w:val="00A17CC9"/>
    <w:rsid w:val="00A20F1D"/>
    <w:rsid w:val="00A21037"/>
    <w:rsid w:val="00A2216B"/>
    <w:rsid w:val="00A23C97"/>
    <w:rsid w:val="00A23D29"/>
    <w:rsid w:val="00A24EC5"/>
    <w:rsid w:val="00A26643"/>
    <w:rsid w:val="00A26CC2"/>
    <w:rsid w:val="00A27072"/>
    <w:rsid w:val="00A30AA3"/>
    <w:rsid w:val="00A328F1"/>
    <w:rsid w:val="00A33018"/>
    <w:rsid w:val="00A33381"/>
    <w:rsid w:val="00A33484"/>
    <w:rsid w:val="00A3398E"/>
    <w:rsid w:val="00A33A9E"/>
    <w:rsid w:val="00A33AD4"/>
    <w:rsid w:val="00A33C35"/>
    <w:rsid w:val="00A33D15"/>
    <w:rsid w:val="00A34FC1"/>
    <w:rsid w:val="00A35263"/>
    <w:rsid w:val="00A35FB6"/>
    <w:rsid w:val="00A35FC5"/>
    <w:rsid w:val="00A366D1"/>
    <w:rsid w:val="00A3675E"/>
    <w:rsid w:val="00A377B4"/>
    <w:rsid w:val="00A41186"/>
    <w:rsid w:val="00A413B8"/>
    <w:rsid w:val="00A41EE7"/>
    <w:rsid w:val="00A423AE"/>
    <w:rsid w:val="00A42555"/>
    <w:rsid w:val="00A45093"/>
    <w:rsid w:val="00A45198"/>
    <w:rsid w:val="00A50645"/>
    <w:rsid w:val="00A50DFB"/>
    <w:rsid w:val="00A528D4"/>
    <w:rsid w:val="00A52C68"/>
    <w:rsid w:val="00A55958"/>
    <w:rsid w:val="00A570B3"/>
    <w:rsid w:val="00A57A35"/>
    <w:rsid w:val="00A57D98"/>
    <w:rsid w:val="00A601F0"/>
    <w:rsid w:val="00A602E0"/>
    <w:rsid w:val="00A61954"/>
    <w:rsid w:val="00A62463"/>
    <w:rsid w:val="00A632C6"/>
    <w:rsid w:val="00A646E4"/>
    <w:rsid w:val="00A64D8B"/>
    <w:rsid w:val="00A6560E"/>
    <w:rsid w:val="00A659A7"/>
    <w:rsid w:val="00A66330"/>
    <w:rsid w:val="00A663EB"/>
    <w:rsid w:val="00A66745"/>
    <w:rsid w:val="00A673AD"/>
    <w:rsid w:val="00A6787E"/>
    <w:rsid w:val="00A7025B"/>
    <w:rsid w:val="00A72972"/>
    <w:rsid w:val="00A735FD"/>
    <w:rsid w:val="00A73776"/>
    <w:rsid w:val="00A7434E"/>
    <w:rsid w:val="00A748F1"/>
    <w:rsid w:val="00A756CF"/>
    <w:rsid w:val="00A76513"/>
    <w:rsid w:val="00A76804"/>
    <w:rsid w:val="00A76FDA"/>
    <w:rsid w:val="00A801E6"/>
    <w:rsid w:val="00A81271"/>
    <w:rsid w:val="00A823C3"/>
    <w:rsid w:val="00A826E0"/>
    <w:rsid w:val="00A837A1"/>
    <w:rsid w:val="00A83A43"/>
    <w:rsid w:val="00A84A83"/>
    <w:rsid w:val="00A850F3"/>
    <w:rsid w:val="00A87C7B"/>
    <w:rsid w:val="00A9056E"/>
    <w:rsid w:val="00A9057E"/>
    <w:rsid w:val="00A91E39"/>
    <w:rsid w:val="00A91EF2"/>
    <w:rsid w:val="00A9278E"/>
    <w:rsid w:val="00A92AEC"/>
    <w:rsid w:val="00A92AF1"/>
    <w:rsid w:val="00A92BF1"/>
    <w:rsid w:val="00A937E6"/>
    <w:rsid w:val="00A93E76"/>
    <w:rsid w:val="00A93EEB"/>
    <w:rsid w:val="00A95F49"/>
    <w:rsid w:val="00A96BCE"/>
    <w:rsid w:val="00AA11D4"/>
    <w:rsid w:val="00AA1D5F"/>
    <w:rsid w:val="00AA33C2"/>
    <w:rsid w:val="00AA3997"/>
    <w:rsid w:val="00AA414D"/>
    <w:rsid w:val="00AA4384"/>
    <w:rsid w:val="00AA45CC"/>
    <w:rsid w:val="00AA4CEA"/>
    <w:rsid w:val="00AA4E3A"/>
    <w:rsid w:val="00AA54B6"/>
    <w:rsid w:val="00AA7660"/>
    <w:rsid w:val="00AA7BD1"/>
    <w:rsid w:val="00AB016D"/>
    <w:rsid w:val="00AB132E"/>
    <w:rsid w:val="00AB145A"/>
    <w:rsid w:val="00AB150F"/>
    <w:rsid w:val="00AB22D9"/>
    <w:rsid w:val="00AB261C"/>
    <w:rsid w:val="00AB3055"/>
    <w:rsid w:val="00AB3437"/>
    <w:rsid w:val="00AB49EE"/>
    <w:rsid w:val="00AB53DC"/>
    <w:rsid w:val="00AB5423"/>
    <w:rsid w:val="00AB56F1"/>
    <w:rsid w:val="00AB72CD"/>
    <w:rsid w:val="00AB7820"/>
    <w:rsid w:val="00AB79B3"/>
    <w:rsid w:val="00AC05D7"/>
    <w:rsid w:val="00AC0652"/>
    <w:rsid w:val="00AC0660"/>
    <w:rsid w:val="00AC1790"/>
    <w:rsid w:val="00AC1807"/>
    <w:rsid w:val="00AC1D78"/>
    <w:rsid w:val="00AC20D1"/>
    <w:rsid w:val="00AC556F"/>
    <w:rsid w:val="00AC6283"/>
    <w:rsid w:val="00AC7517"/>
    <w:rsid w:val="00AC789C"/>
    <w:rsid w:val="00AC7952"/>
    <w:rsid w:val="00AC79F9"/>
    <w:rsid w:val="00AC7AE5"/>
    <w:rsid w:val="00AC7AE6"/>
    <w:rsid w:val="00AC7BF7"/>
    <w:rsid w:val="00AC7E09"/>
    <w:rsid w:val="00AD2A41"/>
    <w:rsid w:val="00AD2D60"/>
    <w:rsid w:val="00AD3156"/>
    <w:rsid w:val="00AD3839"/>
    <w:rsid w:val="00AD3881"/>
    <w:rsid w:val="00AD3CAD"/>
    <w:rsid w:val="00AD3F73"/>
    <w:rsid w:val="00AD480A"/>
    <w:rsid w:val="00AD5911"/>
    <w:rsid w:val="00AD6FDC"/>
    <w:rsid w:val="00AD7862"/>
    <w:rsid w:val="00AE04E1"/>
    <w:rsid w:val="00AE0988"/>
    <w:rsid w:val="00AE0C49"/>
    <w:rsid w:val="00AE1998"/>
    <w:rsid w:val="00AE24B0"/>
    <w:rsid w:val="00AE29EA"/>
    <w:rsid w:val="00AE2D16"/>
    <w:rsid w:val="00AE2D61"/>
    <w:rsid w:val="00AE2F70"/>
    <w:rsid w:val="00AE37EC"/>
    <w:rsid w:val="00AE39F1"/>
    <w:rsid w:val="00AE3F33"/>
    <w:rsid w:val="00AE4300"/>
    <w:rsid w:val="00AE548C"/>
    <w:rsid w:val="00AE623F"/>
    <w:rsid w:val="00AE6473"/>
    <w:rsid w:val="00AE6A08"/>
    <w:rsid w:val="00AE7FEC"/>
    <w:rsid w:val="00AF07C9"/>
    <w:rsid w:val="00AF0CF8"/>
    <w:rsid w:val="00AF11B3"/>
    <w:rsid w:val="00AF20A7"/>
    <w:rsid w:val="00AF2948"/>
    <w:rsid w:val="00AF2FA5"/>
    <w:rsid w:val="00AF35A0"/>
    <w:rsid w:val="00AF376F"/>
    <w:rsid w:val="00AF43A5"/>
    <w:rsid w:val="00AF46A9"/>
    <w:rsid w:val="00AF4B9F"/>
    <w:rsid w:val="00AF4CE2"/>
    <w:rsid w:val="00AF571B"/>
    <w:rsid w:val="00AF5779"/>
    <w:rsid w:val="00AF63DC"/>
    <w:rsid w:val="00AF6F14"/>
    <w:rsid w:val="00AF709C"/>
    <w:rsid w:val="00AF73B5"/>
    <w:rsid w:val="00AF754F"/>
    <w:rsid w:val="00AF7C8B"/>
    <w:rsid w:val="00AF7EC5"/>
    <w:rsid w:val="00B00139"/>
    <w:rsid w:val="00B00F50"/>
    <w:rsid w:val="00B0248B"/>
    <w:rsid w:val="00B03DBF"/>
    <w:rsid w:val="00B0498C"/>
    <w:rsid w:val="00B05174"/>
    <w:rsid w:val="00B05A76"/>
    <w:rsid w:val="00B05DF4"/>
    <w:rsid w:val="00B0613C"/>
    <w:rsid w:val="00B06EA3"/>
    <w:rsid w:val="00B07779"/>
    <w:rsid w:val="00B10312"/>
    <w:rsid w:val="00B107F9"/>
    <w:rsid w:val="00B11391"/>
    <w:rsid w:val="00B12034"/>
    <w:rsid w:val="00B123B7"/>
    <w:rsid w:val="00B12894"/>
    <w:rsid w:val="00B14456"/>
    <w:rsid w:val="00B14A17"/>
    <w:rsid w:val="00B153A8"/>
    <w:rsid w:val="00B16B2D"/>
    <w:rsid w:val="00B1772F"/>
    <w:rsid w:val="00B21430"/>
    <w:rsid w:val="00B21DAC"/>
    <w:rsid w:val="00B21E57"/>
    <w:rsid w:val="00B2340E"/>
    <w:rsid w:val="00B23F32"/>
    <w:rsid w:val="00B243AC"/>
    <w:rsid w:val="00B2462C"/>
    <w:rsid w:val="00B25F00"/>
    <w:rsid w:val="00B260CD"/>
    <w:rsid w:val="00B27259"/>
    <w:rsid w:val="00B274F8"/>
    <w:rsid w:val="00B27824"/>
    <w:rsid w:val="00B30330"/>
    <w:rsid w:val="00B303FA"/>
    <w:rsid w:val="00B3056B"/>
    <w:rsid w:val="00B30619"/>
    <w:rsid w:val="00B3183D"/>
    <w:rsid w:val="00B3275A"/>
    <w:rsid w:val="00B3286E"/>
    <w:rsid w:val="00B32DD2"/>
    <w:rsid w:val="00B35215"/>
    <w:rsid w:val="00B353C8"/>
    <w:rsid w:val="00B35483"/>
    <w:rsid w:val="00B35A74"/>
    <w:rsid w:val="00B35B57"/>
    <w:rsid w:val="00B37CA9"/>
    <w:rsid w:val="00B4045B"/>
    <w:rsid w:val="00B405CF"/>
    <w:rsid w:val="00B40A34"/>
    <w:rsid w:val="00B4169D"/>
    <w:rsid w:val="00B42F87"/>
    <w:rsid w:val="00B44326"/>
    <w:rsid w:val="00B4460D"/>
    <w:rsid w:val="00B44A32"/>
    <w:rsid w:val="00B44EBB"/>
    <w:rsid w:val="00B457D8"/>
    <w:rsid w:val="00B46209"/>
    <w:rsid w:val="00B4716F"/>
    <w:rsid w:val="00B50BD1"/>
    <w:rsid w:val="00B5106A"/>
    <w:rsid w:val="00B51486"/>
    <w:rsid w:val="00B51D8E"/>
    <w:rsid w:val="00B52654"/>
    <w:rsid w:val="00B52D90"/>
    <w:rsid w:val="00B5322F"/>
    <w:rsid w:val="00B544EA"/>
    <w:rsid w:val="00B55B27"/>
    <w:rsid w:val="00B55C6C"/>
    <w:rsid w:val="00B55DA8"/>
    <w:rsid w:val="00B568F9"/>
    <w:rsid w:val="00B56DA2"/>
    <w:rsid w:val="00B612CD"/>
    <w:rsid w:val="00B627AF"/>
    <w:rsid w:val="00B627BE"/>
    <w:rsid w:val="00B635CB"/>
    <w:rsid w:val="00B64D85"/>
    <w:rsid w:val="00B6515E"/>
    <w:rsid w:val="00B65558"/>
    <w:rsid w:val="00B65A77"/>
    <w:rsid w:val="00B65C01"/>
    <w:rsid w:val="00B66762"/>
    <w:rsid w:val="00B678E5"/>
    <w:rsid w:val="00B67998"/>
    <w:rsid w:val="00B67C5B"/>
    <w:rsid w:val="00B67CA4"/>
    <w:rsid w:val="00B7072F"/>
    <w:rsid w:val="00B7079A"/>
    <w:rsid w:val="00B70D13"/>
    <w:rsid w:val="00B70F63"/>
    <w:rsid w:val="00B71393"/>
    <w:rsid w:val="00B72C27"/>
    <w:rsid w:val="00B72F34"/>
    <w:rsid w:val="00B7386E"/>
    <w:rsid w:val="00B73C25"/>
    <w:rsid w:val="00B74DAE"/>
    <w:rsid w:val="00B76110"/>
    <w:rsid w:val="00B80DA1"/>
    <w:rsid w:val="00B81D0F"/>
    <w:rsid w:val="00B81EE9"/>
    <w:rsid w:val="00B82C5E"/>
    <w:rsid w:val="00B83253"/>
    <w:rsid w:val="00B83C7E"/>
    <w:rsid w:val="00B847B0"/>
    <w:rsid w:val="00B849E6"/>
    <w:rsid w:val="00B84D0C"/>
    <w:rsid w:val="00B856C9"/>
    <w:rsid w:val="00B87655"/>
    <w:rsid w:val="00B87CD0"/>
    <w:rsid w:val="00B90C40"/>
    <w:rsid w:val="00B914A5"/>
    <w:rsid w:val="00B91B81"/>
    <w:rsid w:val="00B91C1C"/>
    <w:rsid w:val="00B9261D"/>
    <w:rsid w:val="00B943B8"/>
    <w:rsid w:val="00B9444E"/>
    <w:rsid w:val="00B9499B"/>
    <w:rsid w:val="00B94ACD"/>
    <w:rsid w:val="00B95368"/>
    <w:rsid w:val="00B95C3C"/>
    <w:rsid w:val="00B95EF3"/>
    <w:rsid w:val="00B96C0B"/>
    <w:rsid w:val="00B970F2"/>
    <w:rsid w:val="00B97179"/>
    <w:rsid w:val="00B97280"/>
    <w:rsid w:val="00B974F2"/>
    <w:rsid w:val="00B97B63"/>
    <w:rsid w:val="00B97F6D"/>
    <w:rsid w:val="00BA0B95"/>
    <w:rsid w:val="00BA1D03"/>
    <w:rsid w:val="00BA3BA3"/>
    <w:rsid w:val="00BA6442"/>
    <w:rsid w:val="00BA686E"/>
    <w:rsid w:val="00BA7FE3"/>
    <w:rsid w:val="00BB0063"/>
    <w:rsid w:val="00BB00DA"/>
    <w:rsid w:val="00BB0B13"/>
    <w:rsid w:val="00BB1449"/>
    <w:rsid w:val="00BB1501"/>
    <w:rsid w:val="00BB1CEE"/>
    <w:rsid w:val="00BB2550"/>
    <w:rsid w:val="00BB2E46"/>
    <w:rsid w:val="00BB3005"/>
    <w:rsid w:val="00BB4084"/>
    <w:rsid w:val="00BB41FC"/>
    <w:rsid w:val="00BB4480"/>
    <w:rsid w:val="00BB4842"/>
    <w:rsid w:val="00BB74EA"/>
    <w:rsid w:val="00BB7D68"/>
    <w:rsid w:val="00BC09CF"/>
    <w:rsid w:val="00BC1194"/>
    <w:rsid w:val="00BC2034"/>
    <w:rsid w:val="00BC20CE"/>
    <w:rsid w:val="00BC23AB"/>
    <w:rsid w:val="00BC2BE6"/>
    <w:rsid w:val="00BC30C7"/>
    <w:rsid w:val="00BC46FE"/>
    <w:rsid w:val="00BC4D75"/>
    <w:rsid w:val="00BC5BAD"/>
    <w:rsid w:val="00BC5E0B"/>
    <w:rsid w:val="00BC6738"/>
    <w:rsid w:val="00BC79D7"/>
    <w:rsid w:val="00BC7A94"/>
    <w:rsid w:val="00BD04C1"/>
    <w:rsid w:val="00BD0A9F"/>
    <w:rsid w:val="00BD0C75"/>
    <w:rsid w:val="00BD0EAB"/>
    <w:rsid w:val="00BD104D"/>
    <w:rsid w:val="00BD1FBF"/>
    <w:rsid w:val="00BD2069"/>
    <w:rsid w:val="00BD256C"/>
    <w:rsid w:val="00BD332C"/>
    <w:rsid w:val="00BD48B6"/>
    <w:rsid w:val="00BD4932"/>
    <w:rsid w:val="00BD5CBA"/>
    <w:rsid w:val="00BD6814"/>
    <w:rsid w:val="00BD6EB9"/>
    <w:rsid w:val="00BD7766"/>
    <w:rsid w:val="00BD7E8D"/>
    <w:rsid w:val="00BE0007"/>
    <w:rsid w:val="00BE053A"/>
    <w:rsid w:val="00BE05D6"/>
    <w:rsid w:val="00BE09E0"/>
    <w:rsid w:val="00BE12A2"/>
    <w:rsid w:val="00BE153F"/>
    <w:rsid w:val="00BE1C25"/>
    <w:rsid w:val="00BE2E07"/>
    <w:rsid w:val="00BE3A61"/>
    <w:rsid w:val="00BE3AB6"/>
    <w:rsid w:val="00BE6364"/>
    <w:rsid w:val="00BE688A"/>
    <w:rsid w:val="00BF1084"/>
    <w:rsid w:val="00BF1738"/>
    <w:rsid w:val="00BF2FB4"/>
    <w:rsid w:val="00BF37B7"/>
    <w:rsid w:val="00BF4807"/>
    <w:rsid w:val="00BF5366"/>
    <w:rsid w:val="00BF618A"/>
    <w:rsid w:val="00BF6332"/>
    <w:rsid w:val="00BF66BF"/>
    <w:rsid w:val="00BF6880"/>
    <w:rsid w:val="00BF6DF7"/>
    <w:rsid w:val="00BF71C8"/>
    <w:rsid w:val="00C0131C"/>
    <w:rsid w:val="00C01E30"/>
    <w:rsid w:val="00C020A4"/>
    <w:rsid w:val="00C025D1"/>
    <w:rsid w:val="00C038EA"/>
    <w:rsid w:val="00C0419F"/>
    <w:rsid w:val="00C0474D"/>
    <w:rsid w:val="00C06A97"/>
    <w:rsid w:val="00C06C2A"/>
    <w:rsid w:val="00C06EA4"/>
    <w:rsid w:val="00C108AB"/>
    <w:rsid w:val="00C111DB"/>
    <w:rsid w:val="00C14624"/>
    <w:rsid w:val="00C14796"/>
    <w:rsid w:val="00C14F04"/>
    <w:rsid w:val="00C153B1"/>
    <w:rsid w:val="00C153D9"/>
    <w:rsid w:val="00C154A3"/>
    <w:rsid w:val="00C15AA3"/>
    <w:rsid w:val="00C15DB1"/>
    <w:rsid w:val="00C15DD4"/>
    <w:rsid w:val="00C16BC5"/>
    <w:rsid w:val="00C1741D"/>
    <w:rsid w:val="00C20103"/>
    <w:rsid w:val="00C202D0"/>
    <w:rsid w:val="00C205B6"/>
    <w:rsid w:val="00C20715"/>
    <w:rsid w:val="00C2119E"/>
    <w:rsid w:val="00C21A27"/>
    <w:rsid w:val="00C220BC"/>
    <w:rsid w:val="00C23737"/>
    <w:rsid w:val="00C2434E"/>
    <w:rsid w:val="00C244DE"/>
    <w:rsid w:val="00C251A8"/>
    <w:rsid w:val="00C2557E"/>
    <w:rsid w:val="00C2566E"/>
    <w:rsid w:val="00C26C95"/>
    <w:rsid w:val="00C26D96"/>
    <w:rsid w:val="00C2799B"/>
    <w:rsid w:val="00C27FC9"/>
    <w:rsid w:val="00C30339"/>
    <w:rsid w:val="00C31259"/>
    <w:rsid w:val="00C32815"/>
    <w:rsid w:val="00C32866"/>
    <w:rsid w:val="00C33247"/>
    <w:rsid w:val="00C333B7"/>
    <w:rsid w:val="00C33CED"/>
    <w:rsid w:val="00C34640"/>
    <w:rsid w:val="00C353EC"/>
    <w:rsid w:val="00C36456"/>
    <w:rsid w:val="00C37226"/>
    <w:rsid w:val="00C374A9"/>
    <w:rsid w:val="00C37E9D"/>
    <w:rsid w:val="00C415C1"/>
    <w:rsid w:val="00C417C1"/>
    <w:rsid w:val="00C41C94"/>
    <w:rsid w:val="00C42017"/>
    <w:rsid w:val="00C420AB"/>
    <w:rsid w:val="00C43362"/>
    <w:rsid w:val="00C43845"/>
    <w:rsid w:val="00C43A20"/>
    <w:rsid w:val="00C45C5F"/>
    <w:rsid w:val="00C45D6A"/>
    <w:rsid w:val="00C45FA6"/>
    <w:rsid w:val="00C46124"/>
    <w:rsid w:val="00C46407"/>
    <w:rsid w:val="00C468D9"/>
    <w:rsid w:val="00C47324"/>
    <w:rsid w:val="00C500DE"/>
    <w:rsid w:val="00C51383"/>
    <w:rsid w:val="00C51858"/>
    <w:rsid w:val="00C52044"/>
    <w:rsid w:val="00C5249B"/>
    <w:rsid w:val="00C52742"/>
    <w:rsid w:val="00C52BAC"/>
    <w:rsid w:val="00C53121"/>
    <w:rsid w:val="00C537B3"/>
    <w:rsid w:val="00C53DBE"/>
    <w:rsid w:val="00C54DD7"/>
    <w:rsid w:val="00C54F71"/>
    <w:rsid w:val="00C55E04"/>
    <w:rsid w:val="00C563DF"/>
    <w:rsid w:val="00C56B57"/>
    <w:rsid w:val="00C56D9E"/>
    <w:rsid w:val="00C6079C"/>
    <w:rsid w:val="00C60F54"/>
    <w:rsid w:val="00C617A2"/>
    <w:rsid w:val="00C628B5"/>
    <w:rsid w:val="00C63525"/>
    <w:rsid w:val="00C6365F"/>
    <w:rsid w:val="00C63B23"/>
    <w:rsid w:val="00C64BFB"/>
    <w:rsid w:val="00C650A7"/>
    <w:rsid w:val="00C65EF4"/>
    <w:rsid w:val="00C66819"/>
    <w:rsid w:val="00C671EE"/>
    <w:rsid w:val="00C70098"/>
    <w:rsid w:val="00C702E0"/>
    <w:rsid w:val="00C70871"/>
    <w:rsid w:val="00C70EA6"/>
    <w:rsid w:val="00C718F6"/>
    <w:rsid w:val="00C71EB5"/>
    <w:rsid w:val="00C728A8"/>
    <w:rsid w:val="00C72CD0"/>
    <w:rsid w:val="00C749DA"/>
    <w:rsid w:val="00C74A78"/>
    <w:rsid w:val="00C74F23"/>
    <w:rsid w:val="00C75755"/>
    <w:rsid w:val="00C75A50"/>
    <w:rsid w:val="00C77E25"/>
    <w:rsid w:val="00C77F8C"/>
    <w:rsid w:val="00C802D7"/>
    <w:rsid w:val="00C80646"/>
    <w:rsid w:val="00C80D16"/>
    <w:rsid w:val="00C811A1"/>
    <w:rsid w:val="00C81BD2"/>
    <w:rsid w:val="00C82344"/>
    <w:rsid w:val="00C82A12"/>
    <w:rsid w:val="00C82C9F"/>
    <w:rsid w:val="00C82F9F"/>
    <w:rsid w:val="00C82FB5"/>
    <w:rsid w:val="00C83F57"/>
    <w:rsid w:val="00C840C2"/>
    <w:rsid w:val="00C8437B"/>
    <w:rsid w:val="00C85030"/>
    <w:rsid w:val="00C85477"/>
    <w:rsid w:val="00C854A3"/>
    <w:rsid w:val="00C85823"/>
    <w:rsid w:val="00C85C1F"/>
    <w:rsid w:val="00C87469"/>
    <w:rsid w:val="00C879C3"/>
    <w:rsid w:val="00C87B23"/>
    <w:rsid w:val="00C87B75"/>
    <w:rsid w:val="00C90EB6"/>
    <w:rsid w:val="00C91396"/>
    <w:rsid w:val="00C91B7C"/>
    <w:rsid w:val="00C94BBE"/>
    <w:rsid w:val="00C975CD"/>
    <w:rsid w:val="00C97A2A"/>
    <w:rsid w:val="00C97F23"/>
    <w:rsid w:val="00CA0694"/>
    <w:rsid w:val="00CA0DBE"/>
    <w:rsid w:val="00CA1B66"/>
    <w:rsid w:val="00CA35BE"/>
    <w:rsid w:val="00CA52F5"/>
    <w:rsid w:val="00CA6BF0"/>
    <w:rsid w:val="00CA6FA9"/>
    <w:rsid w:val="00CA700D"/>
    <w:rsid w:val="00CA7253"/>
    <w:rsid w:val="00CA7956"/>
    <w:rsid w:val="00CB07BB"/>
    <w:rsid w:val="00CB1304"/>
    <w:rsid w:val="00CB13AD"/>
    <w:rsid w:val="00CB1A76"/>
    <w:rsid w:val="00CB24CF"/>
    <w:rsid w:val="00CB2CBF"/>
    <w:rsid w:val="00CB3476"/>
    <w:rsid w:val="00CB37BA"/>
    <w:rsid w:val="00CB3D79"/>
    <w:rsid w:val="00CB526B"/>
    <w:rsid w:val="00CB5B20"/>
    <w:rsid w:val="00CB694B"/>
    <w:rsid w:val="00CB763A"/>
    <w:rsid w:val="00CB7763"/>
    <w:rsid w:val="00CC0C8D"/>
    <w:rsid w:val="00CC23B6"/>
    <w:rsid w:val="00CC2D91"/>
    <w:rsid w:val="00CC38A1"/>
    <w:rsid w:val="00CC3B7A"/>
    <w:rsid w:val="00CC3CEF"/>
    <w:rsid w:val="00CC413E"/>
    <w:rsid w:val="00CC46FC"/>
    <w:rsid w:val="00CC4D5F"/>
    <w:rsid w:val="00CC4F66"/>
    <w:rsid w:val="00CC5B6C"/>
    <w:rsid w:val="00CC7121"/>
    <w:rsid w:val="00CD02EE"/>
    <w:rsid w:val="00CD13B3"/>
    <w:rsid w:val="00CD1842"/>
    <w:rsid w:val="00CD2EB7"/>
    <w:rsid w:val="00CD3315"/>
    <w:rsid w:val="00CD3ACE"/>
    <w:rsid w:val="00CD54BE"/>
    <w:rsid w:val="00CD5EC8"/>
    <w:rsid w:val="00CD6006"/>
    <w:rsid w:val="00CD6A04"/>
    <w:rsid w:val="00CD6AFC"/>
    <w:rsid w:val="00CD6CCC"/>
    <w:rsid w:val="00CD718B"/>
    <w:rsid w:val="00CD766B"/>
    <w:rsid w:val="00CE0B3E"/>
    <w:rsid w:val="00CE18CE"/>
    <w:rsid w:val="00CE20FF"/>
    <w:rsid w:val="00CE2E35"/>
    <w:rsid w:val="00CE46CF"/>
    <w:rsid w:val="00CE621D"/>
    <w:rsid w:val="00CE7C1F"/>
    <w:rsid w:val="00CF2406"/>
    <w:rsid w:val="00CF275C"/>
    <w:rsid w:val="00CF46BC"/>
    <w:rsid w:val="00CF494A"/>
    <w:rsid w:val="00CF4F05"/>
    <w:rsid w:val="00CF5047"/>
    <w:rsid w:val="00CF554F"/>
    <w:rsid w:val="00CF56D9"/>
    <w:rsid w:val="00CF71E5"/>
    <w:rsid w:val="00CF7A9D"/>
    <w:rsid w:val="00D0198F"/>
    <w:rsid w:val="00D021B8"/>
    <w:rsid w:val="00D0243F"/>
    <w:rsid w:val="00D02904"/>
    <w:rsid w:val="00D02A43"/>
    <w:rsid w:val="00D0334C"/>
    <w:rsid w:val="00D0398B"/>
    <w:rsid w:val="00D03D22"/>
    <w:rsid w:val="00D04F83"/>
    <w:rsid w:val="00D0588C"/>
    <w:rsid w:val="00D06024"/>
    <w:rsid w:val="00D069F7"/>
    <w:rsid w:val="00D07018"/>
    <w:rsid w:val="00D1099F"/>
    <w:rsid w:val="00D111A5"/>
    <w:rsid w:val="00D12256"/>
    <w:rsid w:val="00D12853"/>
    <w:rsid w:val="00D12AEF"/>
    <w:rsid w:val="00D13CBB"/>
    <w:rsid w:val="00D13FFB"/>
    <w:rsid w:val="00D1433B"/>
    <w:rsid w:val="00D1434A"/>
    <w:rsid w:val="00D14B28"/>
    <w:rsid w:val="00D14BE8"/>
    <w:rsid w:val="00D1528A"/>
    <w:rsid w:val="00D15ABB"/>
    <w:rsid w:val="00D16AF7"/>
    <w:rsid w:val="00D17048"/>
    <w:rsid w:val="00D175F0"/>
    <w:rsid w:val="00D212AC"/>
    <w:rsid w:val="00D21CD8"/>
    <w:rsid w:val="00D21ED2"/>
    <w:rsid w:val="00D22692"/>
    <w:rsid w:val="00D23171"/>
    <w:rsid w:val="00D2435E"/>
    <w:rsid w:val="00D24E14"/>
    <w:rsid w:val="00D24EF9"/>
    <w:rsid w:val="00D25387"/>
    <w:rsid w:val="00D25C6D"/>
    <w:rsid w:val="00D268B9"/>
    <w:rsid w:val="00D27901"/>
    <w:rsid w:val="00D27D2A"/>
    <w:rsid w:val="00D317B3"/>
    <w:rsid w:val="00D31F88"/>
    <w:rsid w:val="00D3286D"/>
    <w:rsid w:val="00D3391E"/>
    <w:rsid w:val="00D33C40"/>
    <w:rsid w:val="00D34245"/>
    <w:rsid w:val="00D353E2"/>
    <w:rsid w:val="00D3591F"/>
    <w:rsid w:val="00D36352"/>
    <w:rsid w:val="00D36E6C"/>
    <w:rsid w:val="00D379E8"/>
    <w:rsid w:val="00D40EF8"/>
    <w:rsid w:val="00D40FA9"/>
    <w:rsid w:val="00D41144"/>
    <w:rsid w:val="00D431BF"/>
    <w:rsid w:val="00D444BB"/>
    <w:rsid w:val="00D44D08"/>
    <w:rsid w:val="00D4532B"/>
    <w:rsid w:val="00D45BC5"/>
    <w:rsid w:val="00D45D98"/>
    <w:rsid w:val="00D45F32"/>
    <w:rsid w:val="00D47519"/>
    <w:rsid w:val="00D477ED"/>
    <w:rsid w:val="00D50135"/>
    <w:rsid w:val="00D5080C"/>
    <w:rsid w:val="00D50D02"/>
    <w:rsid w:val="00D52044"/>
    <w:rsid w:val="00D52153"/>
    <w:rsid w:val="00D5307E"/>
    <w:rsid w:val="00D57055"/>
    <w:rsid w:val="00D570B4"/>
    <w:rsid w:val="00D57F8D"/>
    <w:rsid w:val="00D6031E"/>
    <w:rsid w:val="00D60A36"/>
    <w:rsid w:val="00D60FC1"/>
    <w:rsid w:val="00D61CE5"/>
    <w:rsid w:val="00D644FB"/>
    <w:rsid w:val="00D649E7"/>
    <w:rsid w:val="00D64ED1"/>
    <w:rsid w:val="00D6624D"/>
    <w:rsid w:val="00D66817"/>
    <w:rsid w:val="00D669EA"/>
    <w:rsid w:val="00D66D6E"/>
    <w:rsid w:val="00D67EAC"/>
    <w:rsid w:val="00D702FB"/>
    <w:rsid w:val="00D70624"/>
    <w:rsid w:val="00D7086A"/>
    <w:rsid w:val="00D70D95"/>
    <w:rsid w:val="00D7133D"/>
    <w:rsid w:val="00D71E7C"/>
    <w:rsid w:val="00D72874"/>
    <w:rsid w:val="00D73431"/>
    <w:rsid w:val="00D744D2"/>
    <w:rsid w:val="00D755B6"/>
    <w:rsid w:val="00D760CD"/>
    <w:rsid w:val="00D76F1B"/>
    <w:rsid w:val="00D76F70"/>
    <w:rsid w:val="00D77856"/>
    <w:rsid w:val="00D77B67"/>
    <w:rsid w:val="00D77F1C"/>
    <w:rsid w:val="00D80D54"/>
    <w:rsid w:val="00D8292D"/>
    <w:rsid w:val="00D82F14"/>
    <w:rsid w:val="00D831AB"/>
    <w:rsid w:val="00D83633"/>
    <w:rsid w:val="00D840FB"/>
    <w:rsid w:val="00D8494F"/>
    <w:rsid w:val="00D84A9D"/>
    <w:rsid w:val="00D84B01"/>
    <w:rsid w:val="00D84DB5"/>
    <w:rsid w:val="00D85543"/>
    <w:rsid w:val="00D85F70"/>
    <w:rsid w:val="00D860BB"/>
    <w:rsid w:val="00D865E9"/>
    <w:rsid w:val="00D86B6C"/>
    <w:rsid w:val="00D873B0"/>
    <w:rsid w:val="00D90777"/>
    <w:rsid w:val="00D907F8"/>
    <w:rsid w:val="00D90883"/>
    <w:rsid w:val="00D9089B"/>
    <w:rsid w:val="00D90AE9"/>
    <w:rsid w:val="00D90F31"/>
    <w:rsid w:val="00D91C55"/>
    <w:rsid w:val="00D923DE"/>
    <w:rsid w:val="00D92918"/>
    <w:rsid w:val="00D932C2"/>
    <w:rsid w:val="00D93CD1"/>
    <w:rsid w:val="00D946BF"/>
    <w:rsid w:val="00D947AB"/>
    <w:rsid w:val="00D95558"/>
    <w:rsid w:val="00D957C6"/>
    <w:rsid w:val="00D95E9B"/>
    <w:rsid w:val="00D95F86"/>
    <w:rsid w:val="00D9696F"/>
    <w:rsid w:val="00D96FCF"/>
    <w:rsid w:val="00D97362"/>
    <w:rsid w:val="00DA0032"/>
    <w:rsid w:val="00DA012D"/>
    <w:rsid w:val="00DA1266"/>
    <w:rsid w:val="00DA14E4"/>
    <w:rsid w:val="00DA169D"/>
    <w:rsid w:val="00DA184F"/>
    <w:rsid w:val="00DA1974"/>
    <w:rsid w:val="00DA19B7"/>
    <w:rsid w:val="00DA1FDC"/>
    <w:rsid w:val="00DA3466"/>
    <w:rsid w:val="00DA399A"/>
    <w:rsid w:val="00DA425A"/>
    <w:rsid w:val="00DA496A"/>
    <w:rsid w:val="00DA5091"/>
    <w:rsid w:val="00DA560D"/>
    <w:rsid w:val="00DA6684"/>
    <w:rsid w:val="00DA6A98"/>
    <w:rsid w:val="00DA71B1"/>
    <w:rsid w:val="00DB04D1"/>
    <w:rsid w:val="00DB0704"/>
    <w:rsid w:val="00DB1327"/>
    <w:rsid w:val="00DB2927"/>
    <w:rsid w:val="00DB2D64"/>
    <w:rsid w:val="00DB427D"/>
    <w:rsid w:val="00DB46FF"/>
    <w:rsid w:val="00DB4980"/>
    <w:rsid w:val="00DB4B8D"/>
    <w:rsid w:val="00DB5856"/>
    <w:rsid w:val="00DB5EC2"/>
    <w:rsid w:val="00DB6BBF"/>
    <w:rsid w:val="00DB7051"/>
    <w:rsid w:val="00DB72A3"/>
    <w:rsid w:val="00DB7E15"/>
    <w:rsid w:val="00DC0148"/>
    <w:rsid w:val="00DC07BE"/>
    <w:rsid w:val="00DC13E8"/>
    <w:rsid w:val="00DC145C"/>
    <w:rsid w:val="00DC1B8A"/>
    <w:rsid w:val="00DC25DB"/>
    <w:rsid w:val="00DC32DD"/>
    <w:rsid w:val="00DC36BE"/>
    <w:rsid w:val="00DC3CF0"/>
    <w:rsid w:val="00DC4BC2"/>
    <w:rsid w:val="00DC6196"/>
    <w:rsid w:val="00DC7064"/>
    <w:rsid w:val="00DD1212"/>
    <w:rsid w:val="00DD1BF4"/>
    <w:rsid w:val="00DD1CB0"/>
    <w:rsid w:val="00DD2001"/>
    <w:rsid w:val="00DD25D0"/>
    <w:rsid w:val="00DD2BFE"/>
    <w:rsid w:val="00DD337A"/>
    <w:rsid w:val="00DD33F3"/>
    <w:rsid w:val="00DD413F"/>
    <w:rsid w:val="00DD4CC1"/>
    <w:rsid w:val="00DD5DCB"/>
    <w:rsid w:val="00DD6631"/>
    <w:rsid w:val="00DD6E68"/>
    <w:rsid w:val="00DE0439"/>
    <w:rsid w:val="00DE13B2"/>
    <w:rsid w:val="00DE1A19"/>
    <w:rsid w:val="00DE2697"/>
    <w:rsid w:val="00DE2870"/>
    <w:rsid w:val="00DE2C60"/>
    <w:rsid w:val="00DE2CEC"/>
    <w:rsid w:val="00DE315B"/>
    <w:rsid w:val="00DE4137"/>
    <w:rsid w:val="00DE5141"/>
    <w:rsid w:val="00DE5719"/>
    <w:rsid w:val="00DE662C"/>
    <w:rsid w:val="00DE6A96"/>
    <w:rsid w:val="00DE6B29"/>
    <w:rsid w:val="00DE6F21"/>
    <w:rsid w:val="00DE7B47"/>
    <w:rsid w:val="00DF014C"/>
    <w:rsid w:val="00DF037B"/>
    <w:rsid w:val="00DF08C9"/>
    <w:rsid w:val="00DF1398"/>
    <w:rsid w:val="00DF1E18"/>
    <w:rsid w:val="00DF2E41"/>
    <w:rsid w:val="00DF308B"/>
    <w:rsid w:val="00DF397F"/>
    <w:rsid w:val="00DF4192"/>
    <w:rsid w:val="00DF50E0"/>
    <w:rsid w:val="00DF538A"/>
    <w:rsid w:val="00DF57B2"/>
    <w:rsid w:val="00DF6041"/>
    <w:rsid w:val="00DF62A9"/>
    <w:rsid w:val="00DF6683"/>
    <w:rsid w:val="00DF78C9"/>
    <w:rsid w:val="00DF7CA8"/>
    <w:rsid w:val="00DF7EC4"/>
    <w:rsid w:val="00E002E2"/>
    <w:rsid w:val="00E00866"/>
    <w:rsid w:val="00E02F2D"/>
    <w:rsid w:val="00E030E4"/>
    <w:rsid w:val="00E03498"/>
    <w:rsid w:val="00E035C0"/>
    <w:rsid w:val="00E0365E"/>
    <w:rsid w:val="00E038D0"/>
    <w:rsid w:val="00E0575B"/>
    <w:rsid w:val="00E058F4"/>
    <w:rsid w:val="00E05AE0"/>
    <w:rsid w:val="00E1016A"/>
    <w:rsid w:val="00E10A49"/>
    <w:rsid w:val="00E112E8"/>
    <w:rsid w:val="00E1165B"/>
    <w:rsid w:val="00E117C1"/>
    <w:rsid w:val="00E1223E"/>
    <w:rsid w:val="00E126E9"/>
    <w:rsid w:val="00E12D18"/>
    <w:rsid w:val="00E12D59"/>
    <w:rsid w:val="00E13489"/>
    <w:rsid w:val="00E1351B"/>
    <w:rsid w:val="00E13629"/>
    <w:rsid w:val="00E13D29"/>
    <w:rsid w:val="00E13FCD"/>
    <w:rsid w:val="00E14DE0"/>
    <w:rsid w:val="00E15A1F"/>
    <w:rsid w:val="00E168BB"/>
    <w:rsid w:val="00E16E14"/>
    <w:rsid w:val="00E16EFD"/>
    <w:rsid w:val="00E1764E"/>
    <w:rsid w:val="00E17F61"/>
    <w:rsid w:val="00E2062B"/>
    <w:rsid w:val="00E20C56"/>
    <w:rsid w:val="00E22030"/>
    <w:rsid w:val="00E2244B"/>
    <w:rsid w:val="00E22DD2"/>
    <w:rsid w:val="00E25BF0"/>
    <w:rsid w:val="00E267DA"/>
    <w:rsid w:val="00E2727B"/>
    <w:rsid w:val="00E277DF"/>
    <w:rsid w:val="00E301A2"/>
    <w:rsid w:val="00E30549"/>
    <w:rsid w:val="00E305D9"/>
    <w:rsid w:val="00E31042"/>
    <w:rsid w:val="00E31613"/>
    <w:rsid w:val="00E319A0"/>
    <w:rsid w:val="00E31C7E"/>
    <w:rsid w:val="00E32439"/>
    <w:rsid w:val="00E3269E"/>
    <w:rsid w:val="00E3270F"/>
    <w:rsid w:val="00E3281F"/>
    <w:rsid w:val="00E32A66"/>
    <w:rsid w:val="00E331E3"/>
    <w:rsid w:val="00E33F22"/>
    <w:rsid w:val="00E3498C"/>
    <w:rsid w:val="00E35BC8"/>
    <w:rsid w:val="00E36D92"/>
    <w:rsid w:val="00E371A1"/>
    <w:rsid w:val="00E3747E"/>
    <w:rsid w:val="00E37956"/>
    <w:rsid w:val="00E4009E"/>
    <w:rsid w:val="00E40690"/>
    <w:rsid w:val="00E4082B"/>
    <w:rsid w:val="00E4125C"/>
    <w:rsid w:val="00E41490"/>
    <w:rsid w:val="00E41F29"/>
    <w:rsid w:val="00E4264D"/>
    <w:rsid w:val="00E4271E"/>
    <w:rsid w:val="00E428BA"/>
    <w:rsid w:val="00E42932"/>
    <w:rsid w:val="00E42DEE"/>
    <w:rsid w:val="00E43366"/>
    <w:rsid w:val="00E433BA"/>
    <w:rsid w:val="00E44094"/>
    <w:rsid w:val="00E4427F"/>
    <w:rsid w:val="00E447DE"/>
    <w:rsid w:val="00E45FFD"/>
    <w:rsid w:val="00E46227"/>
    <w:rsid w:val="00E46793"/>
    <w:rsid w:val="00E46A32"/>
    <w:rsid w:val="00E47115"/>
    <w:rsid w:val="00E478E1"/>
    <w:rsid w:val="00E47DC8"/>
    <w:rsid w:val="00E500F1"/>
    <w:rsid w:val="00E51195"/>
    <w:rsid w:val="00E536DE"/>
    <w:rsid w:val="00E5489B"/>
    <w:rsid w:val="00E55EB6"/>
    <w:rsid w:val="00E5692B"/>
    <w:rsid w:val="00E60BFB"/>
    <w:rsid w:val="00E60FE4"/>
    <w:rsid w:val="00E6131E"/>
    <w:rsid w:val="00E61636"/>
    <w:rsid w:val="00E6238E"/>
    <w:rsid w:val="00E62744"/>
    <w:rsid w:val="00E62AF4"/>
    <w:rsid w:val="00E62E66"/>
    <w:rsid w:val="00E63531"/>
    <w:rsid w:val="00E636D1"/>
    <w:rsid w:val="00E644E8"/>
    <w:rsid w:val="00E6491E"/>
    <w:rsid w:val="00E649BE"/>
    <w:rsid w:val="00E64BCD"/>
    <w:rsid w:val="00E65486"/>
    <w:rsid w:val="00E6557C"/>
    <w:rsid w:val="00E65D17"/>
    <w:rsid w:val="00E66C5A"/>
    <w:rsid w:val="00E670F5"/>
    <w:rsid w:val="00E67ECF"/>
    <w:rsid w:val="00E67F3C"/>
    <w:rsid w:val="00E71077"/>
    <w:rsid w:val="00E7178D"/>
    <w:rsid w:val="00E732C8"/>
    <w:rsid w:val="00E732FE"/>
    <w:rsid w:val="00E736DE"/>
    <w:rsid w:val="00E737C2"/>
    <w:rsid w:val="00E73E67"/>
    <w:rsid w:val="00E742F1"/>
    <w:rsid w:val="00E75475"/>
    <w:rsid w:val="00E76941"/>
    <w:rsid w:val="00E76FA5"/>
    <w:rsid w:val="00E770BC"/>
    <w:rsid w:val="00E77C6D"/>
    <w:rsid w:val="00E77CF5"/>
    <w:rsid w:val="00E8176E"/>
    <w:rsid w:val="00E820E6"/>
    <w:rsid w:val="00E827A3"/>
    <w:rsid w:val="00E82AB5"/>
    <w:rsid w:val="00E83EF1"/>
    <w:rsid w:val="00E850FB"/>
    <w:rsid w:val="00E855BC"/>
    <w:rsid w:val="00E8619B"/>
    <w:rsid w:val="00E86454"/>
    <w:rsid w:val="00E86BEC"/>
    <w:rsid w:val="00E87F14"/>
    <w:rsid w:val="00E90BA9"/>
    <w:rsid w:val="00E90C1B"/>
    <w:rsid w:val="00E9139A"/>
    <w:rsid w:val="00E9256B"/>
    <w:rsid w:val="00E935E2"/>
    <w:rsid w:val="00E93A32"/>
    <w:rsid w:val="00E9520A"/>
    <w:rsid w:val="00E954F2"/>
    <w:rsid w:val="00E95DA7"/>
    <w:rsid w:val="00E96537"/>
    <w:rsid w:val="00E96A77"/>
    <w:rsid w:val="00E974DA"/>
    <w:rsid w:val="00E97835"/>
    <w:rsid w:val="00E97FED"/>
    <w:rsid w:val="00EA0292"/>
    <w:rsid w:val="00EA12CA"/>
    <w:rsid w:val="00EA4AFE"/>
    <w:rsid w:val="00EA4B91"/>
    <w:rsid w:val="00EA4BE5"/>
    <w:rsid w:val="00EA557E"/>
    <w:rsid w:val="00EA5AC6"/>
    <w:rsid w:val="00EA620A"/>
    <w:rsid w:val="00EA6507"/>
    <w:rsid w:val="00EA6881"/>
    <w:rsid w:val="00EA7F14"/>
    <w:rsid w:val="00EB01C2"/>
    <w:rsid w:val="00EB092C"/>
    <w:rsid w:val="00EB1ACD"/>
    <w:rsid w:val="00EB2ED6"/>
    <w:rsid w:val="00EB4552"/>
    <w:rsid w:val="00EB503A"/>
    <w:rsid w:val="00EB5111"/>
    <w:rsid w:val="00EB56FF"/>
    <w:rsid w:val="00EB5A96"/>
    <w:rsid w:val="00EB644F"/>
    <w:rsid w:val="00EB7304"/>
    <w:rsid w:val="00EB7374"/>
    <w:rsid w:val="00EB7960"/>
    <w:rsid w:val="00EB7E79"/>
    <w:rsid w:val="00EC0283"/>
    <w:rsid w:val="00EC05EA"/>
    <w:rsid w:val="00EC0A47"/>
    <w:rsid w:val="00EC1378"/>
    <w:rsid w:val="00EC18C6"/>
    <w:rsid w:val="00EC2F72"/>
    <w:rsid w:val="00EC30D4"/>
    <w:rsid w:val="00EC4B66"/>
    <w:rsid w:val="00EC702E"/>
    <w:rsid w:val="00EC7B4A"/>
    <w:rsid w:val="00EC7FB7"/>
    <w:rsid w:val="00ED06B3"/>
    <w:rsid w:val="00ED0BEB"/>
    <w:rsid w:val="00ED0E59"/>
    <w:rsid w:val="00ED13A5"/>
    <w:rsid w:val="00ED1622"/>
    <w:rsid w:val="00ED1A18"/>
    <w:rsid w:val="00ED2D34"/>
    <w:rsid w:val="00ED3B38"/>
    <w:rsid w:val="00ED4085"/>
    <w:rsid w:val="00ED418F"/>
    <w:rsid w:val="00ED43C7"/>
    <w:rsid w:val="00ED44EE"/>
    <w:rsid w:val="00ED46E6"/>
    <w:rsid w:val="00ED556A"/>
    <w:rsid w:val="00ED608C"/>
    <w:rsid w:val="00EE00EA"/>
    <w:rsid w:val="00EE0578"/>
    <w:rsid w:val="00EE121F"/>
    <w:rsid w:val="00EE1CBE"/>
    <w:rsid w:val="00EE1EB3"/>
    <w:rsid w:val="00EE2520"/>
    <w:rsid w:val="00EE32E3"/>
    <w:rsid w:val="00EE41C2"/>
    <w:rsid w:val="00EE4D07"/>
    <w:rsid w:val="00EE5F37"/>
    <w:rsid w:val="00EE6478"/>
    <w:rsid w:val="00EE6583"/>
    <w:rsid w:val="00EE6687"/>
    <w:rsid w:val="00EF02F0"/>
    <w:rsid w:val="00EF0A52"/>
    <w:rsid w:val="00EF0B83"/>
    <w:rsid w:val="00EF0BDD"/>
    <w:rsid w:val="00EF0E42"/>
    <w:rsid w:val="00EF165F"/>
    <w:rsid w:val="00EF1664"/>
    <w:rsid w:val="00EF1EE8"/>
    <w:rsid w:val="00EF2B2A"/>
    <w:rsid w:val="00EF2BED"/>
    <w:rsid w:val="00EF36B7"/>
    <w:rsid w:val="00EF3A19"/>
    <w:rsid w:val="00EF3C47"/>
    <w:rsid w:val="00EF6076"/>
    <w:rsid w:val="00EF651E"/>
    <w:rsid w:val="00EF6B82"/>
    <w:rsid w:val="00EF70D4"/>
    <w:rsid w:val="00F00D07"/>
    <w:rsid w:val="00F00D17"/>
    <w:rsid w:val="00F01507"/>
    <w:rsid w:val="00F01E75"/>
    <w:rsid w:val="00F02AAF"/>
    <w:rsid w:val="00F02DB0"/>
    <w:rsid w:val="00F0309A"/>
    <w:rsid w:val="00F03B05"/>
    <w:rsid w:val="00F04E61"/>
    <w:rsid w:val="00F05062"/>
    <w:rsid w:val="00F05441"/>
    <w:rsid w:val="00F05A3E"/>
    <w:rsid w:val="00F06ACB"/>
    <w:rsid w:val="00F07EC3"/>
    <w:rsid w:val="00F07F9F"/>
    <w:rsid w:val="00F105F7"/>
    <w:rsid w:val="00F110DA"/>
    <w:rsid w:val="00F1167E"/>
    <w:rsid w:val="00F12685"/>
    <w:rsid w:val="00F12E6B"/>
    <w:rsid w:val="00F13313"/>
    <w:rsid w:val="00F1425F"/>
    <w:rsid w:val="00F142EC"/>
    <w:rsid w:val="00F14642"/>
    <w:rsid w:val="00F14D43"/>
    <w:rsid w:val="00F1671E"/>
    <w:rsid w:val="00F169E2"/>
    <w:rsid w:val="00F200A2"/>
    <w:rsid w:val="00F206EB"/>
    <w:rsid w:val="00F22BD9"/>
    <w:rsid w:val="00F22D8F"/>
    <w:rsid w:val="00F22E3E"/>
    <w:rsid w:val="00F230CC"/>
    <w:rsid w:val="00F232B3"/>
    <w:rsid w:val="00F24B28"/>
    <w:rsid w:val="00F25BB9"/>
    <w:rsid w:val="00F25D13"/>
    <w:rsid w:val="00F2606C"/>
    <w:rsid w:val="00F263FF"/>
    <w:rsid w:val="00F268D1"/>
    <w:rsid w:val="00F26A33"/>
    <w:rsid w:val="00F27C34"/>
    <w:rsid w:val="00F302C5"/>
    <w:rsid w:val="00F30CBA"/>
    <w:rsid w:val="00F3198D"/>
    <w:rsid w:val="00F31EF8"/>
    <w:rsid w:val="00F32B5D"/>
    <w:rsid w:val="00F32DD9"/>
    <w:rsid w:val="00F32F5F"/>
    <w:rsid w:val="00F33601"/>
    <w:rsid w:val="00F34099"/>
    <w:rsid w:val="00F3495E"/>
    <w:rsid w:val="00F34B5B"/>
    <w:rsid w:val="00F361FC"/>
    <w:rsid w:val="00F369DD"/>
    <w:rsid w:val="00F374AC"/>
    <w:rsid w:val="00F40439"/>
    <w:rsid w:val="00F41559"/>
    <w:rsid w:val="00F43EA8"/>
    <w:rsid w:val="00F455BB"/>
    <w:rsid w:val="00F45A7C"/>
    <w:rsid w:val="00F45C17"/>
    <w:rsid w:val="00F45D0C"/>
    <w:rsid w:val="00F46BF3"/>
    <w:rsid w:val="00F472AE"/>
    <w:rsid w:val="00F47465"/>
    <w:rsid w:val="00F478FE"/>
    <w:rsid w:val="00F47994"/>
    <w:rsid w:val="00F505A2"/>
    <w:rsid w:val="00F50D22"/>
    <w:rsid w:val="00F50DC1"/>
    <w:rsid w:val="00F5113C"/>
    <w:rsid w:val="00F51720"/>
    <w:rsid w:val="00F5198E"/>
    <w:rsid w:val="00F5218B"/>
    <w:rsid w:val="00F532E8"/>
    <w:rsid w:val="00F53461"/>
    <w:rsid w:val="00F53A94"/>
    <w:rsid w:val="00F54041"/>
    <w:rsid w:val="00F543F0"/>
    <w:rsid w:val="00F54ABB"/>
    <w:rsid w:val="00F54B34"/>
    <w:rsid w:val="00F55A2E"/>
    <w:rsid w:val="00F55BD3"/>
    <w:rsid w:val="00F55D85"/>
    <w:rsid w:val="00F5766B"/>
    <w:rsid w:val="00F60581"/>
    <w:rsid w:val="00F612C6"/>
    <w:rsid w:val="00F61C62"/>
    <w:rsid w:val="00F61D22"/>
    <w:rsid w:val="00F6258B"/>
    <w:rsid w:val="00F6266E"/>
    <w:rsid w:val="00F63793"/>
    <w:rsid w:val="00F639B1"/>
    <w:rsid w:val="00F63A0A"/>
    <w:rsid w:val="00F646C1"/>
    <w:rsid w:val="00F6498C"/>
    <w:rsid w:val="00F655ED"/>
    <w:rsid w:val="00F66423"/>
    <w:rsid w:val="00F66D9E"/>
    <w:rsid w:val="00F67F4B"/>
    <w:rsid w:val="00F7068E"/>
    <w:rsid w:val="00F713B8"/>
    <w:rsid w:val="00F7227D"/>
    <w:rsid w:val="00F728F7"/>
    <w:rsid w:val="00F73729"/>
    <w:rsid w:val="00F73D6E"/>
    <w:rsid w:val="00F74630"/>
    <w:rsid w:val="00F74FD8"/>
    <w:rsid w:val="00F75896"/>
    <w:rsid w:val="00F759DF"/>
    <w:rsid w:val="00F770B4"/>
    <w:rsid w:val="00F805ED"/>
    <w:rsid w:val="00F80B94"/>
    <w:rsid w:val="00F80DE4"/>
    <w:rsid w:val="00F8143B"/>
    <w:rsid w:val="00F82E02"/>
    <w:rsid w:val="00F82E6D"/>
    <w:rsid w:val="00F830FA"/>
    <w:rsid w:val="00F83BAE"/>
    <w:rsid w:val="00F8416E"/>
    <w:rsid w:val="00F846A7"/>
    <w:rsid w:val="00F847F3"/>
    <w:rsid w:val="00F85818"/>
    <w:rsid w:val="00F86316"/>
    <w:rsid w:val="00F91950"/>
    <w:rsid w:val="00F91E66"/>
    <w:rsid w:val="00F92075"/>
    <w:rsid w:val="00F92D86"/>
    <w:rsid w:val="00F95335"/>
    <w:rsid w:val="00F953EC"/>
    <w:rsid w:val="00F95D85"/>
    <w:rsid w:val="00F96E99"/>
    <w:rsid w:val="00F975A0"/>
    <w:rsid w:val="00F97790"/>
    <w:rsid w:val="00F97A63"/>
    <w:rsid w:val="00F97F29"/>
    <w:rsid w:val="00FA00C7"/>
    <w:rsid w:val="00FA0429"/>
    <w:rsid w:val="00FA055D"/>
    <w:rsid w:val="00FA0E39"/>
    <w:rsid w:val="00FA14ED"/>
    <w:rsid w:val="00FA19A8"/>
    <w:rsid w:val="00FA1C70"/>
    <w:rsid w:val="00FA2312"/>
    <w:rsid w:val="00FA3559"/>
    <w:rsid w:val="00FA3A11"/>
    <w:rsid w:val="00FA3A84"/>
    <w:rsid w:val="00FA3FCB"/>
    <w:rsid w:val="00FA43A8"/>
    <w:rsid w:val="00FA47B4"/>
    <w:rsid w:val="00FA4922"/>
    <w:rsid w:val="00FA5223"/>
    <w:rsid w:val="00FA5FDF"/>
    <w:rsid w:val="00FA6409"/>
    <w:rsid w:val="00FA72C5"/>
    <w:rsid w:val="00FB056A"/>
    <w:rsid w:val="00FB0B8B"/>
    <w:rsid w:val="00FB12B1"/>
    <w:rsid w:val="00FB294A"/>
    <w:rsid w:val="00FB382C"/>
    <w:rsid w:val="00FB4D6D"/>
    <w:rsid w:val="00FB63FE"/>
    <w:rsid w:val="00FB6EBC"/>
    <w:rsid w:val="00FB72C2"/>
    <w:rsid w:val="00FC0E77"/>
    <w:rsid w:val="00FC0ECE"/>
    <w:rsid w:val="00FC1CD2"/>
    <w:rsid w:val="00FC2039"/>
    <w:rsid w:val="00FC23ED"/>
    <w:rsid w:val="00FC28A9"/>
    <w:rsid w:val="00FC2B8E"/>
    <w:rsid w:val="00FC2EBD"/>
    <w:rsid w:val="00FC3564"/>
    <w:rsid w:val="00FC4448"/>
    <w:rsid w:val="00FC62F8"/>
    <w:rsid w:val="00FC6566"/>
    <w:rsid w:val="00FC6F44"/>
    <w:rsid w:val="00FC77A9"/>
    <w:rsid w:val="00FC79D9"/>
    <w:rsid w:val="00FC7C16"/>
    <w:rsid w:val="00FD0651"/>
    <w:rsid w:val="00FD1669"/>
    <w:rsid w:val="00FD1F02"/>
    <w:rsid w:val="00FD28B3"/>
    <w:rsid w:val="00FD337C"/>
    <w:rsid w:val="00FD3A8F"/>
    <w:rsid w:val="00FD4E1A"/>
    <w:rsid w:val="00FD6239"/>
    <w:rsid w:val="00FD6651"/>
    <w:rsid w:val="00FD67ED"/>
    <w:rsid w:val="00FD6B45"/>
    <w:rsid w:val="00FD7182"/>
    <w:rsid w:val="00FD74AE"/>
    <w:rsid w:val="00FD74CC"/>
    <w:rsid w:val="00FE1169"/>
    <w:rsid w:val="00FE1A97"/>
    <w:rsid w:val="00FE1B26"/>
    <w:rsid w:val="00FE1C58"/>
    <w:rsid w:val="00FE28F7"/>
    <w:rsid w:val="00FE3126"/>
    <w:rsid w:val="00FE342C"/>
    <w:rsid w:val="00FE442D"/>
    <w:rsid w:val="00FE464E"/>
    <w:rsid w:val="00FE4851"/>
    <w:rsid w:val="00FE49F1"/>
    <w:rsid w:val="00FE4D05"/>
    <w:rsid w:val="00FE758D"/>
    <w:rsid w:val="00FE799B"/>
    <w:rsid w:val="00FF0415"/>
    <w:rsid w:val="00FF0895"/>
    <w:rsid w:val="00FF0CD9"/>
    <w:rsid w:val="00FF0D12"/>
    <w:rsid w:val="00FF0F7C"/>
    <w:rsid w:val="00FF2B1E"/>
    <w:rsid w:val="00FF40FE"/>
    <w:rsid w:val="00FF48BC"/>
    <w:rsid w:val="00FF4BCB"/>
    <w:rsid w:val="00FF4DBF"/>
    <w:rsid w:val="00FF526D"/>
    <w:rsid w:val="00FF542E"/>
    <w:rsid w:val="00FF5AE8"/>
    <w:rsid w:val="00FF6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FD1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159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basedOn w:val="Normal"/>
    <w:next w:val="Normal"/>
    <w:link w:val="Heading1Char"/>
    <w:qFormat/>
    <w:rsid w:val="00820118"/>
    <w:pPr>
      <w:keepNext/>
      <w:numPr>
        <w:numId w:val="14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aliases w:val="H2,h2,DO NOT USE_h2,h21,Heading 2 3GPP"/>
    <w:basedOn w:val="Normal"/>
    <w:next w:val="Normal"/>
    <w:link w:val="Heading2Char"/>
    <w:qFormat/>
    <w:rsid w:val="00820118"/>
    <w:pPr>
      <w:keepNext/>
      <w:tabs>
        <w:tab w:val="num" w:pos="4688"/>
      </w:tabs>
      <w:spacing w:before="240" w:after="60" w:line="240" w:lineRule="auto"/>
      <w:ind w:left="4688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aliases w:val="Heading 3 3GPP"/>
    <w:basedOn w:val="Normal"/>
    <w:next w:val="Normal"/>
    <w:link w:val="Heading3Char"/>
    <w:qFormat/>
    <w:rsid w:val="00820118"/>
    <w:pPr>
      <w:keepNext/>
      <w:numPr>
        <w:ilvl w:val="2"/>
        <w:numId w:val="14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820118"/>
    <w:pPr>
      <w:keepNext/>
      <w:numPr>
        <w:ilvl w:val="3"/>
        <w:numId w:val="14"/>
      </w:numPr>
      <w:tabs>
        <w:tab w:val="clear" w:pos="2484"/>
        <w:tab w:val="num" w:pos="864"/>
      </w:tabs>
      <w:spacing w:before="240" w:after="60" w:line="240" w:lineRule="auto"/>
      <w:outlineLvl w:val="3"/>
    </w:pPr>
    <w:rPr>
      <w:rFonts w:ascii="Arial" w:eastAsia="Times New Roman" w:hAnsi="Arial" w:cs="Arial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820118"/>
    <w:pPr>
      <w:numPr>
        <w:ilvl w:val="4"/>
        <w:numId w:val="14"/>
      </w:numPr>
      <w:spacing w:before="240" w:after="60" w:line="240" w:lineRule="auto"/>
      <w:outlineLvl w:val="4"/>
    </w:pPr>
    <w:rPr>
      <w:rFonts w:ascii="Arial" w:eastAsia="Times New Roman" w:hAnsi="Arial" w:cs="Arial"/>
      <w:b/>
      <w:bCs/>
      <w:iCs/>
      <w:sz w:val="24"/>
      <w:szCs w:val="26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unhideWhenUsed/>
    <w:rsid w:val="009E159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E1594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06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semiHidden/>
    <w:rsid w:val="00A06D7B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uiPriority w:val="35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20118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820118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2B0536"/>
    <w:rPr>
      <w:rFonts w:asciiTheme="minorHAnsi" w:eastAsiaTheme="minorHAnsi" w:hAnsiTheme="minorHAnsi" w:cstheme="minorBidi"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2644DD"/>
    <w:rPr>
      <w:color w:val="80808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A14E4"/>
    <w:rPr>
      <w:rFonts w:asciiTheme="minorHAnsi" w:eastAsia="MS Mincho" w:hAnsiTheme="minorHAnsi" w:cstheme="minorBidi"/>
      <w:sz w:val="22"/>
      <w:szCs w:val="22"/>
    </w:rPr>
  </w:style>
  <w:style w:type="character" w:customStyle="1" w:styleId="Heading4Char">
    <w:name w:val="Heading 4 Char"/>
    <w:basedOn w:val="DefaultParagraphFont"/>
    <w:link w:val="Heading4"/>
    <w:rsid w:val="00820118"/>
    <w:rPr>
      <w:rFonts w:ascii="Arial" w:eastAsia="Times New Roman" w:hAnsi="Arial" w:cs="Arial"/>
      <w:b/>
      <w:bCs/>
      <w:sz w:val="24"/>
      <w:szCs w:val="28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820118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820118"/>
    <w:rPr>
      <w:rFonts w:ascii="Arial" w:eastAsia="Times New Roman" w:hAnsi="Arial" w:cs="Arial"/>
      <w:b/>
      <w:bCs/>
      <w:iCs/>
      <w:sz w:val="24"/>
      <w:szCs w:val="26"/>
    </w:rPr>
  </w:style>
  <w:style w:type="paragraph" w:customStyle="1" w:styleId="3GPPHeader">
    <w:name w:val="3GPP_Header"/>
    <w:basedOn w:val="Normal"/>
    <w:rsid w:val="00BE12A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Times New Roman" w:eastAsia="SimSun" w:hAnsi="Times New Roman" w:cs="Times New Roman"/>
      <w:b/>
      <w:sz w:val="24"/>
      <w:szCs w:val="20"/>
      <w:lang w:val="en-GB" w:eastAsia="zh-CN"/>
    </w:rPr>
  </w:style>
  <w:style w:type="character" w:customStyle="1" w:styleId="ListParagraphChar">
    <w:name w:val="List Paragraph Char"/>
    <w:link w:val="ListParagraph"/>
    <w:uiPriority w:val="34"/>
    <w:locked/>
    <w:rsid w:val="00693FB7"/>
    <w:rPr>
      <w:rFonts w:asciiTheme="minorHAnsi" w:eastAsia="Batang" w:hAnsiTheme="minorHAnsi" w:cstheme="minorBidi"/>
      <w:sz w:val="22"/>
      <w:szCs w:val="22"/>
    </w:rPr>
  </w:style>
  <w:style w:type="paragraph" w:customStyle="1" w:styleId="Reference">
    <w:name w:val="Reference"/>
    <w:basedOn w:val="Normal"/>
    <w:rsid w:val="007D17BD"/>
    <w:pPr>
      <w:numPr>
        <w:numId w:val="38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33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99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101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94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19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944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5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0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emf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emf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image" Target="media/image8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15b5d2f7a3e1084effea4196ba30bcf6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E3C97-BC20-435F-97A4-664467AE481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B906144-C12A-4916-AE3D-CF2B268402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DD6B60-59A3-4682-9623-0C26E9924E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1A803D4-2FB5-412A-9B38-2F7C289AB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C8011101-DD2A-4FC9-8FFB-50D959E0A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1621</Words>
  <Characters>9246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2016-08-12T13:57:00Z</dcterms:created>
  <dcterms:modified xsi:type="dcterms:W3CDTF">2016-08-12T14:20:00Z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  <property fmtid="{D5CDD505-2E9C-101B-9397-08002B2CF9AE}" pid="3" name="ContentType">
    <vt:lpwstr>Document</vt:lpwstr>
  </property>
  <property fmtid="{D5CDD505-2E9C-101B-9397-08002B2CF9AE}" pid="4" name="Comments0">
    <vt:lpwstr/>
  </property>
  <property fmtid="{D5CDD505-2E9C-101B-9397-08002B2CF9AE}" pid="5" name="File Author">
    <vt:lpwstr>IDCC</vt:lpwstr>
  </property>
  <property fmtid="{D5CDD505-2E9C-101B-9397-08002B2CF9AE}" pid="6" name="Last Filing #">
    <vt:lpwstr>0</vt:lpwstr>
  </property>
  <property fmtid="{D5CDD505-2E9C-101B-9397-08002B2CF9AE}" pid="7" name="Doc Type">
    <vt:lpwstr>contribution</vt:lpwstr>
  </property>
  <property fmtid="{D5CDD505-2E9C-101B-9397-08002B2CF9AE}" pid="8" name="Order">
    <vt:r8>1255700</vt:r8>
  </property>
  <property fmtid="{D5CDD505-2E9C-101B-9397-08002B2CF9AE}" pid="9" name="TemplateUrl">
    <vt:lpwstr/>
  </property>
  <property fmtid="{D5CDD505-2E9C-101B-9397-08002B2CF9AE}" pid="10" name="_CopySource">
    <vt:lpwstr>http://idccrandd/sites/aai/wifi/shareddocs/Subprojects/5G PHY/Standard Contribution Drafts/RAN1-84bis/R1-162925 Design considerations on waveform in UL for New Radio systems.docx</vt:lpwstr>
  </property>
  <property fmtid="{D5CDD505-2E9C-101B-9397-08002B2CF9AE}" pid="11" name="xd_ProgID">
    <vt:lpwstr/>
  </property>
</Properties>
</file>